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7A" w:rsidRDefault="0014597A" w:rsidP="006B3FC0">
      <w:pPr>
        <w:spacing w:after="0" w:line="440" w:lineRule="exact"/>
        <w:jc w:val="center"/>
        <w:rPr>
          <w:rFonts w:ascii="宋体" w:eastAsia="宋体" w:hAnsi="宋体"/>
          <w:b/>
          <w:bCs/>
          <w:sz w:val="32"/>
          <w:szCs w:val="32"/>
        </w:rPr>
      </w:pPr>
      <w:r w:rsidRPr="006B3FC0">
        <w:rPr>
          <w:rFonts w:ascii="宋体" w:eastAsia="宋体" w:hAnsi="宋体" w:cs="宋体" w:hint="eastAsia"/>
          <w:b/>
          <w:bCs/>
          <w:sz w:val="32"/>
          <w:szCs w:val="32"/>
        </w:rPr>
        <w:t>教育与心理学院</w:t>
      </w:r>
      <w:r w:rsidRPr="006B3FC0">
        <w:rPr>
          <w:rFonts w:ascii="宋体" w:eastAsia="宋体" w:hAnsi="宋体" w:cs="宋体"/>
          <w:b/>
          <w:bCs/>
          <w:sz w:val="32"/>
          <w:szCs w:val="32"/>
        </w:rPr>
        <w:t>2018</w:t>
      </w:r>
      <w:r w:rsidRPr="006B3FC0">
        <w:rPr>
          <w:rFonts w:ascii="宋体" w:eastAsia="宋体" w:hAnsi="宋体" w:cs="宋体" w:hint="eastAsia"/>
          <w:b/>
          <w:bCs/>
          <w:sz w:val="32"/>
          <w:szCs w:val="32"/>
        </w:rPr>
        <w:t>年招收攻读硕士学位研究生</w:t>
      </w:r>
    </w:p>
    <w:p w:rsidR="0014597A" w:rsidRPr="006B3FC0" w:rsidRDefault="0014597A" w:rsidP="006B3FC0">
      <w:pPr>
        <w:spacing w:after="0" w:line="440" w:lineRule="exact"/>
        <w:jc w:val="center"/>
        <w:rPr>
          <w:rFonts w:ascii="宋体" w:eastAsia="宋体" w:hAnsi="宋体"/>
          <w:b/>
          <w:bCs/>
          <w:sz w:val="32"/>
          <w:szCs w:val="32"/>
        </w:rPr>
      </w:pPr>
      <w:r w:rsidRPr="006B3FC0">
        <w:rPr>
          <w:rFonts w:ascii="宋体" w:eastAsia="宋体" w:hAnsi="宋体" w:cs="宋体" w:hint="eastAsia"/>
          <w:b/>
          <w:bCs/>
          <w:sz w:val="32"/>
          <w:szCs w:val="32"/>
        </w:rPr>
        <w:t>复试录取工作实施细则</w:t>
      </w:r>
    </w:p>
    <w:p w:rsidR="0014597A" w:rsidRPr="002D3A29" w:rsidRDefault="0014597A" w:rsidP="006B3FC0">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复试是研究生招生录取工作的必要组成部分，是进一步考察考生综合素质与能力的重要过程，是保证录取质量、完成招生计划的关键环节。为确保</w:t>
      </w:r>
      <w:r w:rsidRPr="002D3A29">
        <w:rPr>
          <w:rFonts w:ascii="宋体" w:eastAsia="宋体" w:hAnsi="宋体" w:cs="宋体"/>
          <w:sz w:val="28"/>
          <w:szCs w:val="28"/>
        </w:rPr>
        <w:t>2018</w:t>
      </w:r>
      <w:r w:rsidRPr="002D3A29">
        <w:rPr>
          <w:rFonts w:ascii="宋体" w:eastAsia="宋体" w:hAnsi="宋体" w:cs="宋体" w:hint="eastAsia"/>
          <w:sz w:val="28"/>
          <w:szCs w:val="28"/>
        </w:rPr>
        <w:t>年我院研究生招生录取工作的顺利完成，提高复试工作的科学性、有效性，促进研究生招生录取工作的系统化、规范化，根据学校关于研究生招生工作的具体要求，结合我院实际，特制订本办法。</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一、复试工作原则</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、坚持科学选拔原则。积极探索并遵循高层次专业人才的选拔规律，采用多样化的考察方式和方法，坚持“按需招生、德智体全面衡量、择优录取、宁缺毋滥”的原则，确保生源质量。</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、坚持公平公正原则。严格执行招生政策和规定，严肃招生纪律，加强自律，坚持公平、公正，做到政策透明、程序公平、结果公开、监督机制健全，切实维护研究生招生工作的良好信誉和考生的合法权益。</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、坚持全面考查、客观评价、突出重点原则。在对考生德智体等各方面全面考察的基础上，突出对专业素质、实践能力及创新精神等方面的考核。</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二、复试工作的组织与管理</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、学院研究生招生工作小组，在校研究生招生领导小组统一领导下，具体组织实施复试各项工作</w:t>
      </w:r>
      <w:r w:rsidRPr="002D3A29">
        <w:rPr>
          <w:rFonts w:ascii="宋体" w:eastAsia="宋体" w:hAnsi="宋体" w:cs="宋体"/>
          <w:sz w:val="28"/>
          <w:szCs w:val="28"/>
        </w:rPr>
        <w:t xml:space="preserve">, </w:t>
      </w:r>
      <w:r w:rsidRPr="002D3A29">
        <w:rPr>
          <w:rFonts w:ascii="宋体" w:eastAsia="宋体" w:hAnsi="宋体" w:cs="宋体" w:hint="eastAsia"/>
          <w:sz w:val="28"/>
          <w:szCs w:val="28"/>
        </w:rPr>
        <w:t>并加强对本学院各专业复试工作的领导和监督。</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、各学科专业成立复试（面试）工作小组，根据教育部以及学校调剂复试有关规定，负责确定复试面试内容及形式，拟定本专业调剂复试的具体工作方案，并组织实施。</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、当年有直系亲属参加研究生考试的，须回避本年度的研究生招生各项工作。</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三、复试名单确定及资格审查</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（一）复试比例</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按教育部有关文件要求，为了提高复试的有效性，更好地选拔优秀人才，我院招收硕士研究生的复试工作采取差额复试原则，复试比例按</w:t>
      </w:r>
      <w:r w:rsidRPr="002D3A29">
        <w:rPr>
          <w:rFonts w:ascii="宋体" w:eastAsia="宋体" w:hAnsi="宋体" w:cs="宋体"/>
          <w:sz w:val="28"/>
          <w:szCs w:val="28"/>
        </w:rPr>
        <w:t>1</w:t>
      </w:r>
      <w:r w:rsidRPr="002D3A29">
        <w:rPr>
          <w:rFonts w:ascii="宋体" w:eastAsia="宋体" w:hAnsi="宋体" w:cs="宋体" w:hint="eastAsia"/>
          <w:sz w:val="28"/>
          <w:szCs w:val="28"/>
        </w:rPr>
        <w:t>：</w:t>
      </w:r>
      <w:r w:rsidRPr="002D3A29">
        <w:rPr>
          <w:rFonts w:ascii="宋体" w:eastAsia="宋体" w:hAnsi="宋体" w:cs="宋体"/>
          <w:sz w:val="28"/>
          <w:szCs w:val="28"/>
        </w:rPr>
        <w:t>1.2</w:t>
      </w:r>
      <w:r w:rsidRPr="002D3A29">
        <w:rPr>
          <w:rFonts w:ascii="宋体" w:eastAsia="宋体" w:hAnsi="宋体" w:cs="宋体" w:hint="eastAsia"/>
          <w:sz w:val="28"/>
          <w:szCs w:val="28"/>
        </w:rPr>
        <w:t>确定。</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（二）复试资格</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、我院按照《</w:t>
      </w:r>
      <w:r w:rsidRPr="002D3A29">
        <w:rPr>
          <w:rFonts w:ascii="宋体" w:eastAsia="宋体" w:hAnsi="宋体" w:cs="宋体"/>
          <w:sz w:val="28"/>
          <w:szCs w:val="28"/>
        </w:rPr>
        <w:t>2018</w:t>
      </w:r>
      <w:r w:rsidRPr="002D3A29">
        <w:rPr>
          <w:rFonts w:ascii="宋体" w:eastAsia="宋体" w:hAnsi="宋体" w:cs="宋体" w:hint="eastAsia"/>
          <w:sz w:val="28"/>
          <w:szCs w:val="28"/>
        </w:rPr>
        <w:t>年全国硕士研究生统一入学考试考生进入</w:t>
      </w:r>
      <w:r w:rsidRPr="002D3A29">
        <w:rPr>
          <w:rFonts w:ascii="宋体" w:eastAsia="宋体" w:hAnsi="宋体" w:cs="宋体"/>
          <w:sz w:val="28"/>
          <w:szCs w:val="28"/>
        </w:rPr>
        <w:t>B</w:t>
      </w:r>
      <w:r w:rsidRPr="002D3A29">
        <w:rPr>
          <w:rFonts w:ascii="宋体" w:eastAsia="宋体" w:hAnsi="宋体" w:cs="宋体" w:hint="eastAsia"/>
          <w:sz w:val="28"/>
          <w:szCs w:val="28"/>
        </w:rPr>
        <w:t>类地区复试的初试成绩基本要求》来确定考生的复试资格。</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、对第一志愿考生，将根据考生成绩、教育部划线、各专业招生计划（以差额复试需求量计）来综合确定复试名单。复试名单在学校研究生学院网页进行公告。</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符合教育部和我校调剂复试的有关规定，申请调剂我院，经审核同意接受调剂申请，再经申请考生本人确认同意后，获得我院调剂复试资格。调剂复试名单将在学校研究生学院网页进行公告。调剂要求详见学校研究生招生网公告的《海南师范大学</w:t>
      </w:r>
      <w:r w:rsidRPr="002D3A29">
        <w:rPr>
          <w:rFonts w:ascii="宋体" w:eastAsia="宋体" w:hAnsi="宋体" w:cs="宋体"/>
          <w:sz w:val="28"/>
          <w:szCs w:val="28"/>
        </w:rPr>
        <w:t>2018</w:t>
      </w:r>
      <w:r w:rsidRPr="002D3A29">
        <w:rPr>
          <w:rFonts w:ascii="宋体" w:eastAsia="宋体" w:hAnsi="宋体" w:cs="宋体" w:hint="eastAsia"/>
          <w:sz w:val="28"/>
          <w:szCs w:val="28"/>
        </w:rPr>
        <w:t>年招收硕士研究生调剂办法》</w:t>
      </w:r>
      <w:r w:rsidRPr="002D3A29">
        <w:rPr>
          <w:rFonts w:ascii="宋体" w:eastAsia="宋体" w:hAnsi="宋体" w:cs="宋体"/>
          <w:sz w:val="28"/>
          <w:szCs w:val="28"/>
        </w:rPr>
        <w:t xml:space="preserve"> </w:t>
      </w:r>
      <w:r w:rsidRPr="002D3A29">
        <w:rPr>
          <w:rFonts w:ascii="宋体" w:eastAsia="宋体" w:hAnsi="宋体" w:cs="宋体" w:hint="eastAsia"/>
          <w:sz w:val="28"/>
          <w:szCs w:val="28"/>
        </w:rPr>
        <w:t>。</w:t>
      </w:r>
      <w:r w:rsidRPr="002D3A29">
        <w:rPr>
          <w:rFonts w:ascii="宋体" w:eastAsia="宋体" w:hAnsi="宋体"/>
          <w:sz w:val="28"/>
          <w:szCs w:val="28"/>
        </w:rPr>
        <w:tab/>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（三）复试资格审查及复试须知</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、考生复试报到时，须接受报考及复试资格审查。</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、请考生认真阅读《海南师范大学</w:t>
      </w:r>
      <w:r w:rsidRPr="002D3A29">
        <w:rPr>
          <w:rFonts w:ascii="宋体" w:eastAsia="宋体" w:hAnsi="宋体" w:cs="宋体"/>
          <w:sz w:val="28"/>
          <w:szCs w:val="28"/>
        </w:rPr>
        <w:t>2018</w:t>
      </w:r>
      <w:r w:rsidRPr="002D3A29">
        <w:rPr>
          <w:rFonts w:ascii="宋体" w:eastAsia="宋体" w:hAnsi="宋体" w:cs="宋体" w:hint="eastAsia"/>
          <w:sz w:val="28"/>
          <w:szCs w:val="28"/>
        </w:rPr>
        <w:t>年硕士研究生入学考试复试考生须知》，准备各项审核材料。</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四、复试方式及环节</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复试包括考生资格审查、笔试、面试（含外语应用能力考核）、体检和思想品德考核。</w:t>
      </w:r>
      <w:r w:rsidRPr="002D3A29">
        <w:rPr>
          <w:rFonts w:ascii="宋体" w:eastAsia="宋体" w:hAnsi="宋体" w:cs="宋体"/>
          <w:sz w:val="28"/>
          <w:szCs w:val="28"/>
        </w:rPr>
        <w:t xml:space="preserve"> </w:t>
      </w:r>
      <w:r w:rsidRPr="002D3A29">
        <w:rPr>
          <w:rFonts w:ascii="宋体" w:eastAsia="宋体" w:hAnsi="宋体" w:cs="宋体" w:hint="eastAsia"/>
          <w:sz w:val="28"/>
          <w:szCs w:val="28"/>
        </w:rPr>
        <w:t>此外，同等学历考生须进行</w:t>
      </w:r>
      <w:r w:rsidRPr="002D3A29">
        <w:rPr>
          <w:rFonts w:ascii="宋体" w:eastAsia="宋体" w:hAnsi="宋体" w:cs="宋体"/>
          <w:sz w:val="28"/>
          <w:szCs w:val="28"/>
        </w:rPr>
        <w:t>2</w:t>
      </w:r>
      <w:r w:rsidRPr="002D3A29">
        <w:rPr>
          <w:rFonts w:ascii="宋体" w:eastAsia="宋体" w:hAnsi="宋体" w:cs="宋体" w:hint="eastAsia"/>
          <w:sz w:val="28"/>
          <w:szCs w:val="28"/>
        </w:rPr>
        <w:t>科加试。</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（一）笔试</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、专业课考试（考试科目参看招生简章），以测试学生专业素质和专业能力。</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、同等学力考生需加试</w:t>
      </w:r>
      <w:r w:rsidRPr="002D3A29">
        <w:rPr>
          <w:rFonts w:ascii="宋体" w:eastAsia="宋体" w:hAnsi="宋体" w:cs="宋体"/>
          <w:sz w:val="28"/>
          <w:szCs w:val="28"/>
        </w:rPr>
        <w:t>2</w:t>
      </w:r>
      <w:r w:rsidRPr="002D3A29">
        <w:rPr>
          <w:rFonts w:ascii="宋体" w:eastAsia="宋体" w:hAnsi="宋体" w:cs="宋体" w:hint="eastAsia"/>
          <w:sz w:val="28"/>
          <w:szCs w:val="28"/>
        </w:rPr>
        <w:t>门科目（参看招生简章）。加试不计入复试总成绩，但加试科目任何一科不合格者（</w:t>
      </w:r>
      <w:r w:rsidRPr="002D3A29">
        <w:rPr>
          <w:rFonts w:ascii="宋体" w:eastAsia="宋体" w:hAnsi="宋体" w:cs="宋体"/>
          <w:sz w:val="28"/>
          <w:szCs w:val="28"/>
        </w:rPr>
        <w:t>60</w:t>
      </w:r>
      <w:r w:rsidRPr="002D3A29">
        <w:rPr>
          <w:rFonts w:ascii="宋体" w:eastAsia="宋体" w:hAnsi="宋体" w:cs="宋体" w:hint="eastAsia"/>
          <w:sz w:val="28"/>
          <w:szCs w:val="28"/>
        </w:rPr>
        <w:t>分以下），不予以录取。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（二）综合面试</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、综合面试进行量化评分，满分共</w:t>
      </w:r>
      <w:r w:rsidRPr="002D3A29">
        <w:rPr>
          <w:rFonts w:ascii="宋体" w:eastAsia="宋体" w:hAnsi="宋体" w:cs="宋体"/>
          <w:sz w:val="28"/>
          <w:szCs w:val="28"/>
        </w:rPr>
        <w:t>100</w:t>
      </w:r>
      <w:r w:rsidRPr="002D3A29">
        <w:rPr>
          <w:rFonts w:ascii="宋体" w:eastAsia="宋体" w:hAnsi="宋体" w:cs="宋体" w:hint="eastAsia"/>
          <w:sz w:val="28"/>
          <w:szCs w:val="28"/>
        </w:rPr>
        <w:t>分（含外语应用能力测试）。</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、每位考生面试时间不少于</w:t>
      </w:r>
      <w:r w:rsidRPr="002D3A29">
        <w:rPr>
          <w:rFonts w:ascii="宋体" w:eastAsia="宋体" w:hAnsi="宋体" w:cs="宋体"/>
          <w:sz w:val="28"/>
          <w:szCs w:val="28"/>
        </w:rPr>
        <w:t>20</w:t>
      </w:r>
      <w:r w:rsidRPr="002D3A29">
        <w:rPr>
          <w:rFonts w:ascii="宋体" w:eastAsia="宋体" w:hAnsi="宋体" w:cs="宋体" w:hint="eastAsia"/>
          <w:sz w:val="28"/>
          <w:szCs w:val="28"/>
        </w:rPr>
        <w:t>分钟。</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、面试时，由复试工作小组成员现场独立评分后取平均分。</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（三）外国语听力及口语测试</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外国语听力及口语测试，主要考查考生听、说、译方面的能力。</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（四）体检</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体检根据我院日程安排进行，地点在海南师范大学附属医院，具体参看《</w:t>
      </w:r>
      <w:r w:rsidRPr="002D3A29">
        <w:rPr>
          <w:rFonts w:ascii="宋体" w:eastAsia="宋体" w:hAnsi="宋体" w:cs="宋体"/>
          <w:sz w:val="28"/>
          <w:szCs w:val="28"/>
        </w:rPr>
        <w:t>2018</w:t>
      </w:r>
      <w:r w:rsidRPr="002D3A29">
        <w:rPr>
          <w:rFonts w:ascii="宋体" w:eastAsia="宋体" w:hAnsi="宋体" w:cs="宋体" w:hint="eastAsia"/>
          <w:sz w:val="28"/>
          <w:szCs w:val="28"/>
        </w:rPr>
        <w:t>年硕士研究生复试体检须知》。</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体检工作参照教育部、卫生部、中国残联制订的《普通高等学校招生体检工作指导意见》</w:t>
      </w:r>
      <w:r w:rsidRPr="002D3A29">
        <w:rPr>
          <w:rFonts w:ascii="宋体" w:eastAsia="宋体" w:hAnsi="宋体" w:cs="宋体"/>
          <w:sz w:val="28"/>
          <w:szCs w:val="28"/>
        </w:rPr>
        <w:t>(</w:t>
      </w:r>
      <w:r w:rsidRPr="002D3A29">
        <w:rPr>
          <w:rFonts w:ascii="宋体" w:eastAsia="宋体" w:hAnsi="宋体" w:cs="宋体" w:hint="eastAsia"/>
          <w:sz w:val="28"/>
          <w:szCs w:val="28"/>
        </w:rPr>
        <w:t>教学﹝</w:t>
      </w:r>
      <w:r w:rsidRPr="002D3A29">
        <w:rPr>
          <w:rFonts w:ascii="宋体" w:eastAsia="宋体" w:hAnsi="宋体" w:cs="宋体"/>
          <w:sz w:val="28"/>
          <w:szCs w:val="28"/>
        </w:rPr>
        <w:t>2003</w:t>
      </w:r>
      <w:r w:rsidRPr="002D3A29">
        <w:rPr>
          <w:rFonts w:ascii="宋体" w:eastAsia="宋体" w:hAnsi="宋体" w:cs="宋体" w:hint="eastAsia"/>
          <w:sz w:val="28"/>
          <w:szCs w:val="28"/>
        </w:rPr>
        <w:t>﹞</w:t>
      </w:r>
      <w:r w:rsidRPr="002D3A29">
        <w:rPr>
          <w:rFonts w:ascii="宋体" w:eastAsia="宋体" w:hAnsi="宋体" w:cs="宋体"/>
          <w:sz w:val="28"/>
          <w:szCs w:val="28"/>
        </w:rPr>
        <w:t>3</w:t>
      </w:r>
      <w:r w:rsidRPr="002D3A29">
        <w:rPr>
          <w:rFonts w:ascii="宋体" w:eastAsia="宋体" w:hAnsi="宋体" w:cs="宋体" w:hint="eastAsia"/>
          <w:sz w:val="28"/>
          <w:szCs w:val="28"/>
        </w:rPr>
        <w:t>号</w:t>
      </w:r>
      <w:r w:rsidRPr="002D3A29">
        <w:rPr>
          <w:rFonts w:ascii="宋体" w:eastAsia="宋体" w:hAnsi="宋体" w:cs="宋体"/>
          <w:sz w:val="28"/>
          <w:szCs w:val="28"/>
        </w:rPr>
        <w:t>)</w:t>
      </w:r>
      <w:r w:rsidRPr="002D3A29">
        <w:rPr>
          <w:rFonts w:ascii="宋体" w:eastAsia="宋体" w:hAnsi="宋体" w:cs="宋体" w:hint="eastAsia"/>
          <w:sz w:val="28"/>
          <w:szCs w:val="28"/>
        </w:rPr>
        <w:t>和教育部办公厅、卫生部办公厅《关于普通高等学校招生学生入学身体检查取消乙肝项目检测有关问题的通知》（教学厅﹝</w:t>
      </w:r>
      <w:r w:rsidRPr="002D3A29">
        <w:rPr>
          <w:rFonts w:ascii="宋体" w:eastAsia="宋体" w:hAnsi="宋体" w:cs="宋体"/>
          <w:sz w:val="28"/>
          <w:szCs w:val="28"/>
        </w:rPr>
        <w:t>2010</w:t>
      </w:r>
      <w:r w:rsidRPr="002D3A29">
        <w:rPr>
          <w:rFonts w:ascii="宋体" w:eastAsia="宋体" w:hAnsi="宋体" w:cs="宋体" w:hint="eastAsia"/>
          <w:sz w:val="28"/>
          <w:szCs w:val="28"/>
        </w:rPr>
        <w:t>﹞</w:t>
      </w:r>
      <w:r w:rsidRPr="002D3A29">
        <w:rPr>
          <w:rFonts w:ascii="宋体" w:eastAsia="宋体" w:hAnsi="宋体" w:cs="宋体"/>
          <w:sz w:val="28"/>
          <w:szCs w:val="28"/>
        </w:rPr>
        <w:t>2</w:t>
      </w:r>
      <w:r w:rsidRPr="002D3A29">
        <w:rPr>
          <w:rFonts w:ascii="宋体" w:eastAsia="宋体" w:hAnsi="宋体" w:cs="宋体" w:hint="eastAsia"/>
          <w:sz w:val="28"/>
          <w:szCs w:val="28"/>
        </w:rPr>
        <w:t>号）执行。</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（五）思想品德考核</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通过审查考生报考材料、函审、有针对性的面谈等方式方法，了解考生的思想政治素质、品德、学术道德及诚信状况，考核不合格的考生不予录取。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（六）学校认为需要进一步考查时，可以对考生再次复试（含笔试）。</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五、复试成绩的合成</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（一）复试总成绩</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、复试总成绩实行百分制，由笔试成绩、面试成绩（含外语听力及口语测试）以及实践（试验）考核成绩等部分按比例合成。</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、复试总成绩计算方法：</w:t>
      </w:r>
      <w:r w:rsidRPr="002D3A29">
        <w:rPr>
          <w:rFonts w:ascii="宋体" w:eastAsia="宋体" w:hAnsi="宋体" w:cs="宋体"/>
          <w:sz w:val="28"/>
          <w:szCs w:val="28"/>
        </w:rPr>
        <w:t xml:space="preserve"> </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hint="eastAsia"/>
          <w:sz w:val="28"/>
          <w:szCs w:val="28"/>
        </w:rPr>
        <w:t>复试总成绩</w:t>
      </w:r>
      <w:r w:rsidRPr="002D3A29">
        <w:rPr>
          <w:rFonts w:ascii="宋体" w:eastAsia="宋体" w:hAnsi="宋体" w:cs="宋体"/>
          <w:sz w:val="28"/>
          <w:szCs w:val="28"/>
        </w:rPr>
        <w:t>=</w:t>
      </w:r>
      <w:r w:rsidRPr="002D3A29">
        <w:rPr>
          <w:rFonts w:ascii="宋体" w:eastAsia="宋体" w:hAnsi="宋体" w:cs="宋体" w:hint="eastAsia"/>
          <w:sz w:val="28"/>
          <w:szCs w:val="28"/>
        </w:rPr>
        <w:t>笔试成绩（总分</w:t>
      </w:r>
      <w:r w:rsidRPr="002D3A29">
        <w:rPr>
          <w:rFonts w:ascii="宋体" w:eastAsia="宋体" w:hAnsi="宋体" w:cs="宋体"/>
          <w:sz w:val="28"/>
          <w:szCs w:val="28"/>
        </w:rPr>
        <w:t>100</w:t>
      </w:r>
      <w:r w:rsidRPr="002D3A29">
        <w:rPr>
          <w:rFonts w:ascii="宋体" w:eastAsia="宋体" w:hAnsi="宋体" w:cs="宋体" w:hint="eastAsia"/>
          <w:sz w:val="28"/>
          <w:szCs w:val="28"/>
        </w:rPr>
        <w:t>）×</w:t>
      </w:r>
      <w:r w:rsidRPr="002D3A29">
        <w:rPr>
          <w:rFonts w:ascii="宋体" w:eastAsia="宋体" w:hAnsi="宋体" w:cs="宋体"/>
          <w:sz w:val="28"/>
          <w:szCs w:val="28"/>
        </w:rPr>
        <w:t>70%</w:t>
      </w:r>
      <w:r w:rsidRPr="002D3A29">
        <w:rPr>
          <w:rFonts w:ascii="宋体" w:eastAsia="宋体" w:hAnsi="宋体" w:cs="宋体" w:hint="eastAsia"/>
          <w:sz w:val="28"/>
          <w:szCs w:val="28"/>
        </w:rPr>
        <w:t>＋面试成绩（总分</w:t>
      </w:r>
      <w:r w:rsidRPr="002D3A29">
        <w:rPr>
          <w:rFonts w:ascii="宋体" w:eastAsia="宋体" w:hAnsi="宋体" w:cs="宋体"/>
          <w:sz w:val="28"/>
          <w:szCs w:val="28"/>
        </w:rPr>
        <w:t>100</w:t>
      </w:r>
      <w:r w:rsidRPr="002D3A29">
        <w:rPr>
          <w:rFonts w:ascii="宋体" w:eastAsia="宋体" w:hAnsi="宋体" w:cs="宋体" w:hint="eastAsia"/>
          <w:sz w:val="28"/>
          <w:szCs w:val="28"/>
        </w:rPr>
        <w:t>）×</w:t>
      </w:r>
      <w:r w:rsidRPr="002D3A29">
        <w:rPr>
          <w:rFonts w:ascii="宋体" w:eastAsia="宋体" w:hAnsi="宋体" w:cs="宋体"/>
          <w:sz w:val="28"/>
          <w:szCs w:val="28"/>
        </w:rPr>
        <w:t>30%</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、同等学力考生加试科目成绩不计入复试成绩，但作为录取参考，成绩不合格者不予录取。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4</w:t>
      </w:r>
      <w:r w:rsidRPr="002D3A29">
        <w:rPr>
          <w:rFonts w:ascii="宋体" w:eastAsia="宋体" w:hAnsi="宋体" w:cs="宋体" w:hint="eastAsia"/>
          <w:sz w:val="28"/>
          <w:szCs w:val="28"/>
        </w:rPr>
        <w:t>、思想政治素质、心理素质和道德品质考核及体检不作量化计入总成绩，但考核和体检不合格者不予录取。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（二）入学考试总成绩</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hint="eastAsia"/>
          <w:sz w:val="28"/>
          <w:szCs w:val="28"/>
        </w:rPr>
        <w:t>入学考试总成绩由复试总成绩和初试总成绩换算成百分制后按权重相加得出。具体计算公式如下：</w:t>
      </w:r>
      <w:r w:rsidRPr="002D3A29">
        <w:rPr>
          <w:rFonts w:ascii="宋体" w:eastAsia="宋体" w:hAnsi="宋体" w:cs="宋体"/>
          <w:sz w:val="28"/>
          <w:szCs w:val="28"/>
        </w:rPr>
        <w:t xml:space="preserve"> </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hint="eastAsia"/>
          <w:sz w:val="28"/>
          <w:szCs w:val="28"/>
        </w:rPr>
        <w:t>入学考试总成绩</w:t>
      </w:r>
      <w:r w:rsidRPr="002D3A29">
        <w:rPr>
          <w:rFonts w:ascii="宋体" w:eastAsia="宋体" w:hAnsi="宋体" w:cs="宋体"/>
          <w:sz w:val="28"/>
          <w:szCs w:val="28"/>
        </w:rPr>
        <w:t>=</w:t>
      </w:r>
      <w:r w:rsidRPr="002D3A29">
        <w:rPr>
          <w:rFonts w:ascii="宋体" w:eastAsia="宋体" w:hAnsi="宋体" w:cs="宋体" w:hint="eastAsia"/>
          <w:sz w:val="28"/>
          <w:szCs w:val="28"/>
        </w:rPr>
        <w:t>初试总成绩÷</w:t>
      </w:r>
      <w:r w:rsidRPr="002D3A29">
        <w:rPr>
          <w:rFonts w:ascii="宋体" w:eastAsia="宋体" w:hAnsi="宋体" w:cs="宋体"/>
          <w:sz w:val="28"/>
          <w:szCs w:val="28"/>
        </w:rPr>
        <w:t>5</w:t>
      </w:r>
      <w:r w:rsidRPr="002D3A29">
        <w:rPr>
          <w:rFonts w:ascii="宋体" w:eastAsia="宋体" w:hAnsi="宋体" w:cs="宋体" w:hint="eastAsia"/>
          <w:sz w:val="28"/>
          <w:szCs w:val="28"/>
        </w:rPr>
        <w:t>×</w:t>
      </w:r>
      <w:r w:rsidRPr="002D3A29">
        <w:rPr>
          <w:rFonts w:ascii="宋体" w:eastAsia="宋体" w:hAnsi="宋体" w:cs="宋体"/>
          <w:sz w:val="28"/>
          <w:szCs w:val="28"/>
        </w:rPr>
        <w:t>60%</w:t>
      </w:r>
      <w:r w:rsidRPr="002D3A29">
        <w:rPr>
          <w:rFonts w:ascii="宋体" w:eastAsia="宋体" w:hAnsi="宋体" w:cs="宋体" w:hint="eastAsia"/>
          <w:sz w:val="28"/>
          <w:szCs w:val="28"/>
        </w:rPr>
        <w:t>＋复试总成绩×</w:t>
      </w:r>
      <w:r w:rsidRPr="002D3A29">
        <w:rPr>
          <w:rFonts w:ascii="宋体" w:eastAsia="宋体" w:hAnsi="宋体" w:cs="宋体"/>
          <w:sz w:val="28"/>
          <w:szCs w:val="28"/>
        </w:rPr>
        <w:t>40%</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六、录取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（一）拟录取名单的确定</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拟录取名单，根据各专业招生计划，先从第一志愿报考我校的复试合格生源中，按入学考试总成绩，从高分到低分依次录取，再从调剂复试合格生源中，按入学考试总成绩，从高分到低分依次录取。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特别说明：</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①教育学学科招生计划分配到各招生研究方向，即考生按所报考研究方向排名取得复试及录取资格；</w:t>
      </w:r>
      <w:r w:rsidRPr="002D3A29">
        <w:rPr>
          <w:rFonts w:ascii="宋体" w:eastAsia="宋体" w:hAnsi="宋体" w:cs="宋体"/>
          <w:sz w:val="28"/>
          <w:szCs w:val="28"/>
        </w:rPr>
        <w:t xml:space="preserve"> </w:t>
      </w:r>
      <w:r w:rsidRPr="002D3A29">
        <w:rPr>
          <w:rFonts w:ascii="宋体" w:eastAsia="宋体" w:hAnsi="宋体" w:cs="宋体" w:hint="eastAsia"/>
          <w:sz w:val="28"/>
          <w:szCs w:val="28"/>
        </w:rPr>
        <w:t>教育学原理方向计划招生</w:t>
      </w:r>
      <w:r w:rsidRPr="002D3A29">
        <w:rPr>
          <w:rFonts w:ascii="宋体" w:eastAsia="宋体" w:hAnsi="宋体" w:cs="宋体"/>
          <w:sz w:val="28"/>
          <w:szCs w:val="28"/>
        </w:rPr>
        <w:t>5</w:t>
      </w:r>
      <w:r w:rsidRPr="002D3A29">
        <w:rPr>
          <w:rFonts w:ascii="宋体" w:eastAsia="宋体" w:hAnsi="宋体" w:cs="宋体" w:hint="eastAsia"/>
          <w:sz w:val="28"/>
          <w:szCs w:val="28"/>
        </w:rPr>
        <w:t>人。</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②</w:t>
      </w:r>
      <w:r w:rsidRPr="002D3A29">
        <w:rPr>
          <w:rFonts w:ascii="宋体" w:eastAsia="宋体" w:hAnsi="宋体" w:cs="宋体"/>
          <w:sz w:val="28"/>
          <w:szCs w:val="28"/>
        </w:rPr>
        <w:t xml:space="preserve"> </w:t>
      </w:r>
      <w:r w:rsidRPr="002D3A29">
        <w:rPr>
          <w:rFonts w:ascii="宋体" w:eastAsia="宋体" w:hAnsi="宋体" w:cs="宋体" w:hint="eastAsia"/>
          <w:sz w:val="28"/>
          <w:szCs w:val="28"/>
        </w:rPr>
        <w:t>教育硕士各方向招生计划：教育管理</w:t>
      </w:r>
      <w:r w:rsidRPr="002D3A29">
        <w:rPr>
          <w:rFonts w:ascii="宋体" w:eastAsia="宋体" w:hAnsi="宋体" w:cs="宋体"/>
          <w:sz w:val="28"/>
          <w:szCs w:val="28"/>
        </w:rPr>
        <w:t>10</w:t>
      </w:r>
      <w:r w:rsidRPr="002D3A29">
        <w:rPr>
          <w:rFonts w:ascii="宋体" w:eastAsia="宋体" w:hAnsi="宋体" w:cs="宋体" w:hint="eastAsia"/>
          <w:sz w:val="28"/>
          <w:szCs w:val="28"/>
        </w:rPr>
        <w:t>人，心理健康教育</w:t>
      </w:r>
      <w:r w:rsidRPr="002D3A29">
        <w:rPr>
          <w:rFonts w:ascii="宋体" w:eastAsia="宋体" w:hAnsi="宋体" w:cs="宋体"/>
          <w:sz w:val="28"/>
          <w:szCs w:val="28"/>
        </w:rPr>
        <w:t>7</w:t>
      </w:r>
      <w:r w:rsidRPr="002D3A29">
        <w:rPr>
          <w:rFonts w:ascii="宋体" w:eastAsia="宋体" w:hAnsi="宋体" w:cs="宋体" w:hint="eastAsia"/>
          <w:sz w:val="28"/>
          <w:szCs w:val="28"/>
        </w:rPr>
        <w:t>人。</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（二）不予录取情况</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以下情形的考生不予排定录取名次，不予录取：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、复试总成绩低于</w:t>
      </w:r>
      <w:r w:rsidRPr="002D3A29">
        <w:rPr>
          <w:rFonts w:ascii="宋体" w:eastAsia="宋体" w:hAnsi="宋体" w:cs="宋体"/>
          <w:sz w:val="28"/>
          <w:szCs w:val="28"/>
        </w:rPr>
        <w:t>60</w:t>
      </w:r>
      <w:r w:rsidRPr="002D3A29">
        <w:rPr>
          <w:rFonts w:ascii="宋体" w:eastAsia="宋体" w:hAnsi="宋体" w:cs="宋体" w:hint="eastAsia"/>
          <w:sz w:val="28"/>
          <w:szCs w:val="28"/>
        </w:rPr>
        <w:t>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、同等学力考生加试成绩有一门或一门以上不合格者；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、思想品德考核不合格者；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4</w:t>
      </w:r>
      <w:r w:rsidRPr="002D3A29">
        <w:rPr>
          <w:rFonts w:ascii="宋体" w:eastAsia="宋体" w:hAnsi="宋体" w:cs="宋体" w:hint="eastAsia"/>
          <w:sz w:val="28"/>
          <w:szCs w:val="28"/>
        </w:rPr>
        <w:t>、体检不合格者；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5</w:t>
      </w:r>
      <w:r w:rsidRPr="002D3A29">
        <w:rPr>
          <w:rFonts w:ascii="宋体" w:eastAsia="宋体" w:hAnsi="宋体" w:cs="宋体" w:hint="eastAsia"/>
          <w:sz w:val="28"/>
          <w:szCs w:val="28"/>
        </w:rPr>
        <w:t>、弄虚作假取得报考资格，以及复试过程作弊，包括体检作弊、考试作弊者；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6</w:t>
      </w:r>
      <w:r w:rsidRPr="002D3A29">
        <w:rPr>
          <w:rFonts w:ascii="宋体" w:eastAsia="宋体" w:hAnsi="宋体" w:cs="宋体" w:hint="eastAsia"/>
          <w:sz w:val="28"/>
          <w:szCs w:val="28"/>
        </w:rPr>
        <w:t>、多次参加复试，已被其他院校列入拟录取名单者。</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（三）录取类别</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、硕士研究生录取类别分为定向和非定向，拟录取为单位定向的硕士生须与用人单位和签订有《定向培养协议书》（复试时提交）。</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、所有录取的非定向全日制硕士研究生须在入学前将人事档案转入我校。</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、考生与考生单位因报考研究生而产生的问题由考生自行处理，若因档案调取、协议签订问题造成无法录取的，责任由考生自负。</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七、招生工作纪律</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1</w:t>
      </w:r>
      <w:r w:rsidRPr="002D3A29">
        <w:rPr>
          <w:rFonts w:ascii="宋体" w:eastAsia="宋体" w:hAnsi="宋体" w:cs="宋体" w:hint="eastAsia"/>
          <w:sz w:val="28"/>
          <w:szCs w:val="28"/>
        </w:rPr>
        <w:t>、调剂、复试、录取工作必须坚持原则，严格遵守招生纪律，做到公平、公开、公正，坚决抵制徇私舞弊等不正之风。</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2</w:t>
      </w:r>
      <w:r w:rsidRPr="002D3A29">
        <w:rPr>
          <w:rFonts w:ascii="宋体" w:eastAsia="宋体" w:hAnsi="宋体" w:cs="宋体" w:hint="eastAsia"/>
          <w:sz w:val="28"/>
          <w:szCs w:val="28"/>
        </w:rPr>
        <w:t>、当年有直系亲属参加研究生考试的，须回避本年度研究生招生各项工作，违者将按相关规定严肃处理。</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sz w:val="28"/>
          <w:szCs w:val="28"/>
        </w:rPr>
        <w:t>3</w:t>
      </w:r>
      <w:r w:rsidRPr="002D3A29">
        <w:rPr>
          <w:rFonts w:ascii="宋体" w:eastAsia="宋体" w:hAnsi="宋体" w:cs="宋体" w:hint="eastAsia"/>
          <w:sz w:val="28"/>
          <w:szCs w:val="28"/>
        </w:rPr>
        <w:t>、对在研究生招生考试中有违反考试管理规定和考场纪律，影响考试公平、公正行为的考生、考试工作人员及其他相关人员，一律按《国家教育考试违规处理办法》（教育部令第</w:t>
      </w:r>
      <w:r w:rsidRPr="002D3A29">
        <w:rPr>
          <w:rFonts w:ascii="宋体" w:eastAsia="宋体" w:hAnsi="宋体" w:cs="宋体"/>
          <w:sz w:val="28"/>
          <w:szCs w:val="28"/>
        </w:rPr>
        <w:t>33</w:t>
      </w:r>
      <w:r w:rsidRPr="002D3A29">
        <w:rPr>
          <w:rFonts w:ascii="宋体" w:eastAsia="宋体" w:hAnsi="宋体" w:cs="宋体" w:hint="eastAsia"/>
          <w:sz w:val="28"/>
          <w:szCs w:val="28"/>
        </w:rPr>
        <w:t>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犯罪的，由司法机关依法追究刑事责任。</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八、咨询及申诉渠道</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学院研究生招生工作小组对本学院复试工作及其结果负责。</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hint="eastAsia"/>
          <w:sz w:val="28"/>
          <w:szCs w:val="28"/>
        </w:rPr>
        <w:t>咨询及申诉渠道电话：</w:t>
      </w:r>
      <w:r w:rsidRPr="002D3A29">
        <w:rPr>
          <w:rFonts w:ascii="宋体" w:eastAsia="宋体" w:hAnsi="宋体" w:cs="宋体"/>
          <w:sz w:val="28"/>
          <w:szCs w:val="28"/>
        </w:rPr>
        <w:t>0898-65881093</w:t>
      </w:r>
    </w:p>
    <w:p w:rsidR="0014597A" w:rsidRPr="002D3A29" w:rsidRDefault="0014597A" w:rsidP="00CC46DB">
      <w:pPr>
        <w:spacing w:after="0" w:line="440" w:lineRule="exact"/>
        <w:ind w:firstLineChars="200" w:firstLine="560"/>
        <w:rPr>
          <w:rFonts w:ascii="宋体" w:eastAsia="宋体" w:hAnsi="宋体" w:cs="宋体"/>
          <w:sz w:val="28"/>
          <w:szCs w:val="28"/>
        </w:rPr>
      </w:pPr>
      <w:r w:rsidRPr="002D3A29">
        <w:rPr>
          <w:rFonts w:ascii="宋体" w:eastAsia="宋体" w:hAnsi="宋体" w:cs="宋体" w:hint="eastAsia"/>
          <w:sz w:val="28"/>
          <w:szCs w:val="28"/>
        </w:rPr>
        <w:t>通讯地址：海南海口市龙昆南路</w:t>
      </w:r>
      <w:r w:rsidRPr="002D3A29">
        <w:rPr>
          <w:rFonts w:ascii="宋体" w:eastAsia="宋体" w:hAnsi="宋体" w:cs="宋体"/>
          <w:sz w:val="28"/>
          <w:szCs w:val="28"/>
        </w:rPr>
        <w:t>99</w:t>
      </w:r>
      <w:r w:rsidRPr="002D3A29">
        <w:rPr>
          <w:rFonts w:ascii="宋体" w:eastAsia="宋体" w:hAnsi="宋体" w:cs="宋体" w:hint="eastAsia"/>
          <w:sz w:val="28"/>
          <w:szCs w:val="28"/>
        </w:rPr>
        <w:t>号海南师范大学教育与心理学院</w:t>
      </w:r>
      <w:r w:rsidRPr="002D3A29">
        <w:rPr>
          <w:rFonts w:ascii="宋体" w:eastAsia="宋体" w:hAnsi="宋体" w:cs="宋体"/>
          <w:sz w:val="28"/>
          <w:szCs w:val="28"/>
        </w:rPr>
        <w:t xml:space="preserve">  571158</w:t>
      </w:r>
    </w:p>
    <w:p w:rsidR="0014597A" w:rsidRPr="002D3A29" w:rsidRDefault="0014597A" w:rsidP="00CC46DB">
      <w:pPr>
        <w:spacing w:after="0" w:line="440" w:lineRule="exact"/>
        <w:ind w:firstLineChars="200" w:firstLine="562"/>
        <w:rPr>
          <w:rFonts w:ascii="宋体" w:eastAsia="宋体" w:hAnsi="宋体"/>
          <w:b/>
          <w:bCs/>
          <w:sz w:val="28"/>
          <w:szCs w:val="28"/>
        </w:rPr>
      </w:pPr>
      <w:r w:rsidRPr="002D3A29">
        <w:rPr>
          <w:rFonts w:ascii="宋体" w:eastAsia="宋体" w:hAnsi="宋体" w:cs="宋体" w:hint="eastAsia"/>
          <w:b/>
          <w:bCs/>
          <w:sz w:val="28"/>
          <w:szCs w:val="28"/>
        </w:rPr>
        <w:t>九、其他</w:t>
      </w:r>
    </w:p>
    <w:p w:rsidR="0014597A" w:rsidRPr="002D3A29" w:rsidRDefault="0014597A" w:rsidP="00CC46DB">
      <w:pPr>
        <w:spacing w:after="0" w:line="440" w:lineRule="exact"/>
        <w:ind w:firstLineChars="200" w:firstLine="560"/>
        <w:rPr>
          <w:rFonts w:ascii="宋体" w:eastAsia="宋体" w:hAnsi="宋体"/>
          <w:sz w:val="28"/>
          <w:szCs w:val="28"/>
        </w:rPr>
      </w:pPr>
      <w:r w:rsidRPr="002D3A29">
        <w:rPr>
          <w:rFonts w:ascii="宋体" w:eastAsia="宋体" w:hAnsi="宋体" w:cs="宋体" w:hint="eastAsia"/>
          <w:sz w:val="28"/>
          <w:szCs w:val="28"/>
        </w:rPr>
        <w:t>其他事项参照教育部有关文件以及《海南师范大学</w:t>
      </w:r>
      <w:r w:rsidRPr="002D3A29">
        <w:rPr>
          <w:rFonts w:ascii="宋体" w:eastAsia="宋体" w:hAnsi="宋体" w:cs="宋体"/>
          <w:sz w:val="28"/>
          <w:szCs w:val="28"/>
        </w:rPr>
        <w:t>2018</w:t>
      </w:r>
      <w:r w:rsidRPr="002D3A29">
        <w:rPr>
          <w:rFonts w:ascii="宋体" w:eastAsia="宋体" w:hAnsi="宋体" w:cs="宋体" w:hint="eastAsia"/>
          <w:sz w:val="28"/>
          <w:szCs w:val="28"/>
        </w:rPr>
        <w:t>年招收攻读硕士学位研究生复试录取办法》等文件执行。</w:t>
      </w:r>
    </w:p>
    <w:p w:rsidR="0014597A" w:rsidRPr="002D3A29" w:rsidRDefault="0014597A" w:rsidP="002D3A29">
      <w:pPr>
        <w:spacing w:line="440" w:lineRule="exact"/>
        <w:ind w:firstLineChars="200" w:firstLine="560"/>
        <w:jc w:val="right"/>
        <w:rPr>
          <w:rFonts w:ascii="宋体" w:eastAsia="宋体" w:hAnsi="宋体"/>
          <w:sz w:val="28"/>
          <w:szCs w:val="28"/>
        </w:rPr>
      </w:pPr>
      <w:r w:rsidRPr="002D3A29">
        <w:rPr>
          <w:rFonts w:ascii="宋体" w:eastAsia="宋体" w:hAnsi="宋体" w:cs="宋体" w:hint="eastAsia"/>
          <w:sz w:val="28"/>
          <w:szCs w:val="28"/>
        </w:rPr>
        <w:t>海南师范大学教育与心理学院</w:t>
      </w:r>
    </w:p>
    <w:p w:rsidR="0014597A" w:rsidRPr="002D3A29" w:rsidRDefault="0014597A" w:rsidP="002D3A29">
      <w:pPr>
        <w:spacing w:line="440" w:lineRule="exact"/>
        <w:ind w:right="560" w:firstLineChars="200" w:firstLine="560"/>
        <w:jc w:val="center"/>
        <w:rPr>
          <w:rFonts w:ascii="宋体" w:eastAsia="宋体" w:hAnsi="宋体"/>
          <w:sz w:val="28"/>
          <w:szCs w:val="28"/>
        </w:rPr>
      </w:pPr>
      <w:r>
        <w:rPr>
          <w:rFonts w:ascii="宋体" w:eastAsia="宋体" w:hAnsi="宋体" w:cs="宋体"/>
          <w:sz w:val="28"/>
          <w:szCs w:val="28"/>
        </w:rPr>
        <w:t xml:space="preserve">                              </w:t>
      </w:r>
      <w:r w:rsidRPr="002D3A29">
        <w:rPr>
          <w:rFonts w:ascii="宋体" w:eastAsia="宋体" w:hAnsi="宋体" w:cs="宋体"/>
          <w:sz w:val="28"/>
          <w:szCs w:val="28"/>
        </w:rPr>
        <w:t>2018</w:t>
      </w:r>
      <w:r w:rsidRPr="002D3A29">
        <w:rPr>
          <w:rFonts w:ascii="宋体" w:eastAsia="宋体" w:hAnsi="宋体" w:cs="宋体" w:hint="eastAsia"/>
          <w:sz w:val="28"/>
          <w:szCs w:val="28"/>
        </w:rPr>
        <w:t>年</w:t>
      </w:r>
      <w:r w:rsidRPr="002D3A29">
        <w:rPr>
          <w:rFonts w:ascii="宋体" w:eastAsia="宋体" w:hAnsi="宋体" w:cs="宋体"/>
          <w:sz w:val="28"/>
          <w:szCs w:val="28"/>
        </w:rPr>
        <w:t>3</w:t>
      </w:r>
      <w:r w:rsidRPr="002D3A29">
        <w:rPr>
          <w:rFonts w:ascii="宋体" w:eastAsia="宋体" w:hAnsi="宋体" w:cs="宋体" w:hint="eastAsia"/>
          <w:sz w:val="28"/>
          <w:szCs w:val="28"/>
        </w:rPr>
        <w:t>月</w:t>
      </w:r>
      <w:r w:rsidRPr="002D3A29">
        <w:rPr>
          <w:rFonts w:ascii="宋体" w:eastAsia="宋体" w:hAnsi="宋体" w:cs="宋体"/>
          <w:sz w:val="28"/>
          <w:szCs w:val="28"/>
        </w:rPr>
        <w:t>15</w:t>
      </w:r>
      <w:r w:rsidRPr="002D3A29">
        <w:rPr>
          <w:rFonts w:ascii="宋体" w:eastAsia="宋体" w:hAnsi="宋体" w:cs="宋体" w:hint="eastAsia"/>
          <w:sz w:val="28"/>
          <w:szCs w:val="28"/>
        </w:rPr>
        <w:t>日</w:t>
      </w:r>
    </w:p>
    <w:sectPr w:rsidR="0014597A" w:rsidRPr="002D3A2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7A" w:rsidRDefault="0014597A" w:rsidP="002D3A29">
      <w:pPr>
        <w:spacing w:after="0"/>
      </w:pPr>
      <w:r>
        <w:separator/>
      </w:r>
    </w:p>
  </w:endnote>
  <w:endnote w:type="continuationSeparator" w:id="0">
    <w:p w:rsidR="0014597A" w:rsidRDefault="0014597A" w:rsidP="002D3A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7A" w:rsidRDefault="0014597A" w:rsidP="002D3A29">
      <w:pPr>
        <w:spacing w:after="0"/>
      </w:pPr>
      <w:r>
        <w:separator/>
      </w:r>
    </w:p>
  </w:footnote>
  <w:footnote w:type="continuationSeparator" w:id="0">
    <w:p w:rsidR="0014597A" w:rsidRDefault="0014597A" w:rsidP="002D3A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4597A"/>
    <w:rsid w:val="0016606D"/>
    <w:rsid w:val="002D3A29"/>
    <w:rsid w:val="00323B43"/>
    <w:rsid w:val="003D37D8"/>
    <w:rsid w:val="00426133"/>
    <w:rsid w:val="004358AB"/>
    <w:rsid w:val="006B3FC0"/>
    <w:rsid w:val="008B7726"/>
    <w:rsid w:val="00A137E5"/>
    <w:rsid w:val="00CC46DB"/>
    <w:rsid w:val="00D31D50"/>
    <w:rsid w:val="00D46DD6"/>
    <w:rsid w:val="00ED32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3A29"/>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D3A29"/>
    <w:rPr>
      <w:rFonts w:ascii="Tahoma" w:hAnsi="Tahoma" w:cs="Tahoma"/>
      <w:sz w:val="18"/>
      <w:szCs w:val="18"/>
    </w:rPr>
  </w:style>
  <w:style w:type="paragraph" w:styleId="Footer">
    <w:name w:val="footer"/>
    <w:basedOn w:val="Normal"/>
    <w:link w:val="FooterChar"/>
    <w:uiPriority w:val="99"/>
    <w:semiHidden/>
    <w:rsid w:val="002D3A29"/>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D3A29"/>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450</Words>
  <Characters>2570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杨永智</dc:creator>
  <cp:keywords/>
  <dc:description/>
  <cp:lastModifiedBy>杨永智</cp:lastModifiedBy>
  <cp:revision>4</cp:revision>
  <dcterms:created xsi:type="dcterms:W3CDTF">2008-09-11T17:20:00Z</dcterms:created>
  <dcterms:modified xsi:type="dcterms:W3CDTF">2018-03-22T01:41:00Z</dcterms:modified>
</cp:coreProperties>
</file>