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28" w:rsidRPr="00AC0E07" w:rsidRDefault="00CA6628">
      <w:pPr>
        <w:rPr>
          <w:rFonts w:ascii="黑体" w:eastAsia="黑体" w:hAnsi="黑体" w:cs="黑体"/>
          <w:sz w:val="32"/>
          <w:szCs w:val="32"/>
        </w:rPr>
      </w:pPr>
      <w:r w:rsidRPr="00AC0E07">
        <w:rPr>
          <w:rFonts w:ascii="黑体" w:eastAsia="黑体" w:hAnsi="黑体" w:cs="黑体" w:hint="eastAsia"/>
          <w:sz w:val="32"/>
          <w:szCs w:val="32"/>
        </w:rPr>
        <w:t>附件</w:t>
      </w:r>
      <w:r w:rsidRPr="00AC0E07">
        <w:rPr>
          <w:rFonts w:ascii="黑体" w:eastAsia="黑体" w:hAnsi="黑体" w:cs="黑体"/>
          <w:sz w:val="32"/>
          <w:szCs w:val="32"/>
        </w:rPr>
        <w:t>3</w:t>
      </w:r>
    </w:p>
    <w:p w:rsidR="00CA6628" w:rsidRPr="00AC0E07" w:rsidRDefault="00CA6628">
      <w:pPr>
        <w:rPr>
          <w:rFonts w:ascii="黑体" w:eastAsia="黑体" w:hAnsi="黑体" w:cs="黑体"/>
          <w:sz w:val="32"/>
          <w:szCs w:val="32"/>
        </w:rPr>
      </w:pPr>
    </w:p>
    <w:p w:rsidR="00CA6628" w:rsidRPr="00AC0E07" w:rsidRDefault="00CA6628">
      <w:pPr>
        <w:rPr>
          <w:rFonts w:ascii="黑体" w:eastAsia="黑体" w:hAnsi="黑体" w:cs="黑体"/>
          <w:sz w:val="32"/>
          <w:szCs w:val="32"/>
        </w:rPr>
      </w:pPr>
    </w:p>
    <w:p w:rsidR="00CA6628" w:rsidRPr="00AC0E07" w:rsidRDefault="00CA6628">
      <w:pPr>
        <w:jc w:val="center"/>
        <w:rPr>
          <w:rFonts w:eastAsia="楷体_GB2312"/>
          <w:b/>
          <w:sz w:val="52"/>
        </w:rPr>
      </w:pPr>
      <w:r w:rsidRPr="00AC0E07">
        <w:rPr>
          <w:rFonts w:eastAsia="楷体_GB2312" w:hint="eastAsia"/>
          <w:b/>
          <w:sz w:val="52"/>
        </w:rPr>
        <w:t>福建师范大学新选聘博士生</w:t>
      </w:r>
    </w:p>
    <w:p w:rsidR="00CA6628" w:rsidRPr="00AC0E07" w:rsidRDefault="00CA6628">
      <w:pPr>
        <w:jc w:val="center"/>
        <w:rPr>
          <w:rFonts w:eastAsia="楷体_GB2312"/>
          <w:b/>
          <w:sz w:val="52"/>
        </w:rPr>
      </w:pPr>
      <w:r w:rsidRPr="00AC0E07">
        <w:rPr>
          <w:rFonts w:eastAsia="楷体_GB2312" w:hint="eastAsia"/>
          <w:b/>
          <w:sz w:val="52"/>
        </w:rPr>
        <w:t>指导教师申请表</w:t>
      </w:r>
    </w:p>
    <w:p w:rsidR="00CA6628" w:rsidRPr="00AC0E07" w:rsidRDefault="00CA6628">
      <w:pPr>
        <w:rPr>
          <w:rFonts w:eastAsia="楷体_GB2312"/>
          <w:b/>
          <w:sz w:val="32"/>
        </w:rPr>
      </w:pPr>
    </w:p>
    <w:p w:rsidR="00CA6628" w:rsidRPr="00AC0E07" w:rsidRDefault="00CA6628">
      <w:pPr>
        <w:rPr>
          <w:rFonts w:eastAsia="楷体_GB2312"/>
          <w:b/>
          <w:sz w:val="32"/>
        </w:rPr>
      </w:pPr>
    </w:p>
    <w:p w:rsidR="00CA6628" w:rsidRPr="00AC0E07" w:rsidRDefault="00CA6628">
      <w:pPr>
        <w:rPr>
          <w:rFonts w:eastAsia="楷体_GB2312"/>
          <w:b/>
          <w:sz w:val="32"/>
        </w:rPr>
      </w:pPr>
    </w:p>
    <w:tbl>
      <w:tblPr>
        <w:tblW w:w="7120" w:type="dxa"/>
        <w:jc w:val="center"/>
        <w:tblInd w:w="388" w:type="dxa"/>
        <w:tblBorders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142"/>
        <w:gridCol w:w="4978"/>
      </w:tblGrid>
      <w:tr w:rsidR="00CA6628" w:rsidRPr="00AC0E07" w:rsidTr="005F27A7">
        <w:trPr>
          <w:cantSplit/>
          <w:trHeight w:val="516"/>
          <w:jc w:val="center"/>
        </w:trPr>
        <w:tc>
          <w:tcPr>
            <w:tcW w:w="2142" w:type="dxa"/>
            <w:vMerge w:val="restart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</w:p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一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级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学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科</w:t>
            </w:r>
          </w:p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名称：地理学</w:t>
            </w:r>
          </w:p>
        </w:tc>
      </w:tr>
      <w:tr w:rsidR="00CA6628" w:rsidRPr="00AC0E07" w:rsidTr="005F27A7">
        <w:trPr>
          <w:cantSplit/>
          <w:trHeight w:val="624"/>
          <w:jc w:val="center"/>
        </w:trPr>
        <w:tc>
          <w:tcPr>
            <w:tcW w:w="2142" w:type="dxa"/>
            <w:vMerge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代码：</w:t>
            </w:r>
            <w:r w:rsidRPr="00AC0E07">
              <w:rPr>
                <w:rFonts w:eastAsia="楷体_GB2312"/>
                <w:b/>
                <w:sz w:val="32"/>
              </w:rPr>
              <w:t>0705</w:t>
            </w:r>
          </w:p>
        </w:tc>
      </w:tr>
    </w:tbl>
    <w:p w:rsidR="00CA6628" w:rsidRPr="00AC0E07" w:rsidRDefault="00CA6628">
      <w:pPr>
        <w:rPr>
          <w:rFonts w:eastAsia="楷体_GB2312"/>
          <w:b/>
        </w:rPr>
      </w:pPr>
    </w:p>
    <w:tbl>
      <w:tblPr>
        <w:tblW w:w="7120" w:type="dxa"/>
        <w:jc w:val="center"/>
        <w:tblInd w:w="388" w:type="dxa"/>
        <w:tblBorders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142"/>
        <w:gridCol w:w="4978"/>
      </w:tblGrid>
      <w:tr w:rsidR="00CA6628" w:rsidRPr="00AC0E07" w:rsidTr="005F27A7">
        <w:trPr>
          <w:cantSplit/>
          <w:trHeight w:val="576"/>
          <w:jc w:val="center"/>
        </w:trPr>
        <w:tc>
          <w:tcPr>
            <w:tcW w:w="2142" w:type="dxa"/>
            <w:vMerge w:val="restart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二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级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学</w:t>
            </w:r>
            <w:r w:rsidRPr="00AC0E07">
              <w:rPr>
                <w:rFonts w:eastAsia="楷体_GB2312"/>
                <w:b/>
                <w:sz w:val="32"/>
              </w:rPr>
              <w:t xml:space="preserve"> </w:t>
            </w:r>
            <w:r w:rsidRPr="00AC0E07">
              <w:rPr>
                <w:rFonts w:eastAsia="楷体_GB2312" w:hint="eastAsia"/>
                <w:b/>
                <w:sz w:val="32"/>
              </w:rPr>
              <w:t>科</w:t>
            </w:r>
          </w:p>
        </w:tc>
        <w:tc>
          <w:tcPr>
            <w:tcW w:w="4978" w:type="dxa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名称：自然地理学</w:t>
            </w:r>
          </w:p>
        </w:tc>
      </w:tr>
      <w:tr w:rsidR="00CA6628" w:rsidRPr="00AC0E07" w:rsidTr="005F27A7">
        <w:trPr>
          <w:cantSplit/>
          <w:trHeight w:val="576"/>
          <w:jc w:val="center"/>
        </w:trPr>
        <w:tc>
          <w:tcPr>
            <w:tcW w:w="2142" w:type="dxa"/>
            <w:vMerge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vAlign w:val="center"/>
          </w:tcPr>
          <w:p w:rsidR="00CA6628" w:rsidRPr="00AC0E07" w:rsidRDefault="00CA6628">
            <w:pPr>
              <w:rPr>
                <w:rFonts w:eastAsia="楷体_GB2312"/>
                <w:b/>
                <w:sz w:val="32"/>
              </w:rPr>
            </w:pPr>
            <w:r w:rsidRPr="00AC0E07">
              <w:rPr>
                <w:rFonts w:eastAsia="楷体_GB2312" w:hint="eastAsia"/>
                <w:b/>
                <w:sz w:val="32"/>
              </w:rPr>
              <w:t>代码：</w:t>
            </w:r>
            <w:r w:rsidRPr="00AC0E07">
              <w:rPr>
                <w:rFonts w:eastAsia="楷体_GB2312"/>
                <w:b/>
                <w:sz w:val="32"/>
              </w:rPr>
              <w:t>070501</w:t>
            </w:r>
          </w:p>
        </w:tc>
      </w:tr>
    </w:tbl>
    <w:p w:rsidR="00CA6628" w:rsidRPr="00AC0E07" w:rsidRDefault="00CA6628">
      <w:pPr>
        <w:rPr>
          <w:rFonts w:eastAsia="楷体_GB2312"/>
          <w:b/>
          <w:sz w:val="32"/>
        </w:rPr>
      </w:pPr>
    </w:p>
    <w:p w:rsidR="00CA6628" w:rsidRPr="00AC0E07" w:rsidRDefault="00CA6628">
      <w:pPr>
        <w:rPr>
          <w:rFonts w:eastAsia="楷体_GB2312"/>
          <w:b/>
          <w:sz w:val="32"/>
          <w:u w:val="single"/>
        </w:rPr>
      </w:pPr>
      <w:r w:rsidRPr="00AC0E07">
        <w:rPr>
          <w:rFonts w:eastAsia="楷体_GB2312"/>
          <w:b/>
          <w:sz w:val="32"/>
        </w:rPr>
        <w:t xml:space="preserve">       </w:t>
      </w:r>
      <w:r w:rsidRPr="00AC0E07">
        <w:rPr>
          <w:rFonts w:eastAsia="楷体_GB2312" w:hint="eastAsia"/>
          <w:b/>
          <w:sz w:val="32"/>
        </w:rPr>
        <w:t>姓</w:t>
      </w:r>
      <w:r w:rsidRPr="00AC0E07">
        <w:rPr>
          <w:rFonts w:eastAsia="楷体_GB2312"/>
          <w:b/>
          <w:sz w:val="32"/>
        </w:rPr>
        <w:t xml:space="preserve">       </w:t>
      </w:r>
      <w:r w:rsidRPr="00AC0E07">
        <w:rPr>
          <w:rFonts w:eastAsia="楷体_GB2312" w:hint="eastAsia"/>
          <w:b/>
          <w:sz w:val="32"/>
        </w:rPr>
        <w:t>名</w:t>
      </w:r>
      <w:r w:rsidRPr="00AC0E07">
        <w:rPr>
          <w:rFonts w:eastAsia="楷体_GB2312"/>
          <w:b/>
          <w:sz w:val="32"/>
        </w:rPr>
        <w:t xml:space="preserve">  </w:t>
      </w:r>
      <w:r w:rsidRPr="00AC0E07">
        <w:rPr>
          <w:rFonts w:eastAsia="楷体_GB2312" w:hint="eastAsia"/>
          <w:b/>
          <w:sz w:val="32"/>
        </w:rPr>
        <w:t>陈志强</w:t>
      </w:r>
    </w:p>
    <w:p w:rsidR="00CA6628" w:rsidRPr="00AC0E07" w:rsidRDefault="00CA6628">
      <w:pPr>
        <w:rPr>
          <w:rFonts w:eastAsia="楷体_GB2312"/>
          <w:b/>
          <w:sz w:val="32"/>
          <w:u w:val="single"/>
        </w:rPr>
      </w:pPr>
    </w:p>
    <w:p w:rsidR="00CA6628" w:rsidRPr="00AC0E07" w:rsidRDefault="00CA6628">
      <w:pPr>
        <w:rPr>
          <w:rFonts w:eastAsia="楷体_GB2312"/>
          <w:b/>
          <w:sz w:val="32"/>
        </w:rPr>
      </w:pPr>
      <w:r w:rsidRPr="00AC0E07">
        <w:rPr>
          <w:rFonts w:eastAsia="楷体_GB2312"/>
          <w:b/>
          <w:sz w:val="32"/>
        </w:rPr>
        <w:t xml:space="preserve">       </w:t>
      </w:r>
      <w:r w:rsidRPr="00AC0E07">
        <w:rPr>
          <w:rFonts w:eastAsia="楷体_GB2312" w:hint="eastAsia"/>
          <w:b/>
          <w:sz w:val="32"/>
        </w:rPr>
        <w:t>研</w:t>
      </w:r>
      <w:r w:rsidRPr="00AC0E07">
        <w:rPr>
          <w:rFonts w:eastAsia="楷体_GB2312"/>
          <w:b/>
          <w:sz w:val="32"/>
        </w:rPr>
        <w:t xml:space="preserve"> </w:t>
      </w:r>
      <w:r w:rsidRPr="00AC0E07">
        <w:rPr>
          <w:rFonts w:eastAsia="楷体_GB2312" w:hint="eastAsia"/>
          <w:b/>
          <w:sz w:val="32"/>
        </w:rPr>
        <w:t>究</w:t>
      </w:r>
      <w:r w:rsidRPr="00AC0E07">
        <w:rPr>
          <w:rFonts w:eastAsia="楷体_GB2312"/>
          <w:b/>
          <w:sz w:val="32"/>
        </w:rPr>
        <w:t xml:space="preserve"> </w:t>
      </w:r>
      <w:r w:rsidRPr="00AC0E07">
        <w:rPr>
          <w:rFonts w:eastAsia="楷体_GB2312" w:hint="eastAsia"/>
          <w:b/>
          <w:sz w:val="32"/>
        </w:rPr>
        <w:t>方</w:t>
      </w:r>
      <w:r w:rsidRPr="00AC0E07">
        <w:rPr>
          <w:rFonts w:eastAsia="楷体_GB2312"/>
          <w:b/>
          <w:sz w:val="32"/>
        </w:rPr>
        <w:t xml:space="preserve"> </w:t>
      </w:r>
      <w:r w:rsidRPr="00AC0E07">
        <w:rPr>
          <w:rFonts w:eastAsia="楷体_GB2312" w:hint="eastAsia"/>
          <w:b/>
          <w:sz w:val="32"/>
        </w:rPr>
        <w:t>向</w:t>
      </w:r>
      <w:r w:rsidRPr="00AC0E07">
        <w:rPr>
          <w:rFonts w:eastAsia="楷体_GB2312"/>
          <w:b/>
          <w:sz w:val="32"/>
        </w:rPr>
        <w:t xml:space="preserve">  </w:t>
      </w:r>
      <w:r w:rsidRPr="00AC0E07">
        <w:rPr>
          <w:rFonts w:eastAsia="楷体_GB2312" w:hint="eastAsia"/>
          <w:b/>
          <w:sz w:val="32"/>
        </w:rPr>
        <w:t>生态环境效应</w:t>
      </w:r>
    </w:p>
    <w:p w:rsidR="00CA6628" w:rsidRPr="00AC0E07" w:rsidRDefault="00CA6628">
      <w:pPr>
        <w:rPr>
          <w:rFonts w:eastAsia="楷体_GB2312"/>
          <w:b/>
          <w:sz w:val="32"/>
        </w:rPr>
      </w:pPr>
    </w:p>
    <w:p w:rsidR="00CA6628" w:rsidRPr="00AC0E07" w:rsidRDefault="00CA6628">
      <w:pPr>
        <w:jc w:val="center"/>
        <w:rPr>
          <w:rFonts w:eastAsia="楷体_GB2312"/>
          <w:b/>
          <w:sz w:val="32"/>
        </w:rPr>
      </w:pPr>
    </w:p>
    <w:p w:rsidR="00CA6628" w:rsidRPr="00AC0E07" w:rsidRDefault="00CA6628">
      <w:pPr>
        <w:jc w:val="center"/>
        <w:rPr>
          <w:rFonts w:eastAsia="楷体_GB2312"/>
          <w:b/>
          <w:sz w:val="32"/>
        </w:rPr>
      </w:pPr>
    </w:p>
    <w:p w:rsidR="00CA6628" w:rsidRPr="00AC0E07" w:rsidRDefault="00CA6628">
      <w:pPr>
        <w:jc w:val="center"/>
        <w:rPr>
          <w:rFonts w:eastAsia="楷体_GB2312"/>
          <w:b/>
          <w:sz w:val="32"/>
        </w:rPr>
      </w:pPr>
      <w:r w:rsidRPr="00AC0E07">
        <w:rPr>
          <w:rFonts w:eastAsia="楷体_GB2312" w:hint="eastAsia"/>
          <w:b/>
          <w:sz w:val="32"/>
        </w:rPr>
        <w:t>福建师范大学研究生院制</w:t>
      </w:r>
    </w:p>
    <w:p w:rsidR="00CA6628" w:rsidRPr="00AC0E07" w:rsidRDefault="00CA6628">
      <w:pPr>
        <w:jc w:val="center"/>
        <w:rPr>
          <w:rFonts w:eastAsia="楷体_GB2312"/>
          <w:b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7"/>
        </w:smartTagPr>
        <w:r w:rsidRPr="00AC0E07">
          <w:rPr>
            <w:rFonts w:eastAsia="楷体_GB2312"/>
            <w:b/>
            <w:sz w:val="32"/>
          </w:rPr>
          <w:t xml:space="preserve">2017 </w:t>
        </w:r>
        <w:r w:rsidRPr="00AC0E07">
          <w:rPr>
            <w:rFonts w:eastAsia="楷体_GB2312" w:hint="eastAsia"/>
            <w:b/>
            <w:sz w:val="32"/>
          </w:rPr>
          <w:t>年</w:t>
        </w:r>
        <w:r w:rsidRPr="00AC0E07">
          <w:rPr>
            <w:rFonts w:eastAsia="楷体_GB2312"/>
            <w:b/>
            <w:sz w:val="32"/>
          </w:rPr>
          <w:t>5</w:t>
        </w:r>
        <w:r w:rsidRPr="00AC0E07">
          <w:rPr>
            <w:rFonts w:eastAsia="楷体_GB2312" w:hint="eastAsia"/>
            <w:b/>
            <w:sz w:val="32"/>
          </w:rPr>
          <w:t>月</w:t>
        </w:r>
        <w:r w:rsidRPr="00AC0E07">
          <w:rPr>
            <w:rFonts w:eastAsia="楷体_GB2312"/>
            <w:b/>
            <w:sz w:val="32"/>
          </w:rPr>
          <w:t>3</w:t>
        </w:r>
      </w:smartTag>
      <w:r w:rsidRPr="00AC0E07">
        <w:rPr>
          <w:rFonts w:eastAsia="楷体_GB2312" w:hint="eastAsia"/>
          <w:b/>
          <w:sz w:val="32"/>
        </w:rPr>
        <w:t>日填</w:t>
      </w:r>
    </w:p>
    <w:p w:rsidR="00CA6628" w:rsidRPr="00AC0E07" w:rsidRDefault="00CA6628">
      <w:pPr>
        <w:rPr>
          <w:sz w:val="32"/>
        </w:rPr>
        <w:sectPr w:rsidR="00CA6628" w:rsidRPr="00AC0E07" w:rsidSect="005F27A7">
          <w:pgSz w:w="11906" w:h="16838" w:code="9"/>
          <w:pgMar w:top="1089" w:right="1418" w:bottom="1089" w:left="1418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404"/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165"/>
        <w:gridCol w:w="852"/>
        <w:gridCol w:w="113"/>
        <w:gridCol w:w="1035"/>
        <w:gridCol w:w="283"/>
        <w:gridCol w:w="437"/>
        <w:gridCol w:w="220"/>
        <w:gridCol w:w="157"/>
        <w:gridCol w:w="278"/>
        <w:gridCol w:w="425"/>
        <w:gridCol w:w="71"/>
        <w:gridCol w:w="7"/>
        <w:gridCol w:w="745"/>
        <w:gridCol w:w="606"/>
        <w:gridCol w:w="13"/>
        <w:gridCol w:w="278"/>
        <w:gridCol w:w="387"/>
        <w:gridCol w:w="236"/>
        <w:gridCol w:w="1220"/>
      </w:tblGrid>
      <w:tr w:rsidR="00CA6628" w:rsidRPr="00AC0E07">
        <w:trPr>
          <w:trHeight w:hRule="exact" w:val="680"/>
        </w:trPr>
        <w:tc>
          <w:tcPr>
            <w:tcW w:w="1165" w:type="dxa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283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陈志强</w:t>
            </w:r>
          </w:p>
        </w:tc>
        <w:tc>
          <w:tcPr>
            <w:tcW w:w="657" w:type="dxa"/>
            <w:gridSpan w:val="2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931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649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1978.9</w:t>
            </w:r>
          </w:p>
        </w:tc>
      </w:tr>
      <w:tr w:rsidR="00CA6628" w:rsidRPr="00AC0E07">
        <w:trPr>
          <w:trHeight w:hRule="exact" w:val="680"/>
        </w:trPr>
        <w:tc>
          <w:tcPr>
            <w:tcW w:w="1165" w:type="dxa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技术职务</w:t>
            </w:r>
          </w:p>
        </w:tc>
        <w:tc>
          <w:tcPr>
            <w:tcW w:w="2283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教授</w:t>
            </w:r>
          </w:p>
        </w:tc>
        <w:tc>
          <w:tcPr>
            <w:tcW w:w="1588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3492" w:type="dxa"/>
            <w:gridSpan w:val="8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2013.12</w:t>
            </w:r>
          </w:p>
        </w:tc>
      </w:tr>
      <w:tr w:rsidR="00CA6628" w:rsidRPr="00AC0E07">
        <w:trPr>
          <w:trHeight w:hRule="exact" w:val="680"/>
        </w:trPr>
        <w:tc>
          <w:tcPr>
            <w:tcW w:w="3448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申请人所在单位（学院）</w:t>
            </w:r>
          </w:p>
        </w:tc>
        <w:tc>
          <w:tcPr>
            <w:tcW w:w="5080" w:type="dxa"/>
            <w:gridSpan w:val="1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地理科学学院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现任党政职务</w:t>
            </w:r>
          </w:p>
        </w:tc>
        <w:tc>
          <w:tcPr>
            <w:tcW w:w="2132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  <w:tc>
          <w:tcPr>
            <w:tcW w:w="2132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2134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专家类别</w:t>
            </w:r>
          </w:p>
        </w:tc>
        <w:tc>
          <w:tcPr>
            <w:tcW w:w="2132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  <w:tc>
          <w:tcPr>
            <w:tcW w:w="2132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批准日期</w:t>
            </w:r>
          </w:p>
        </w:tc>
        <w:tc>
          <w:tcPr>
            <w:tcW w:w="2134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外国语种名称</w:t>
            </w:r>
          </w:p>
        </w:tc>
        <w:tc>
          <w:tcPr>
            <w:tcW w:w="2132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英语</w:t>
            </w:r>
          </w:p>
        </w:tc>
        <w:tc>
          <w:tcPr>
            <w:tcW w:w="2132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外国语熟练程度</w:t>
            </w:r>
          </w:p>
        </w:tc>
        <w:tc>
          <w:tcPr>
            <w:tcW w:w="2134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CET-6</w:t>
            </w: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、</w:t>
            </w: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BFT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32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13405956786</w:t>
            </w:r>
          </w:p>
        </w:tc>
        <w:tc>
          <w:tcPr>
            <w:tcW w:w="2132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34" w:type="dxa"/>
            <w:gridSpan w:val="5"/>
            <w:vAlign w:val="center"/>
          </w:tcPr>
          <w:p w:rsidR="00CA6628" w:rsidRPr="00365060" w:rsidRDefault="00CA6628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eastAsia="仿宋"/>
                <w:b/>
                <w:bCs/>
                <w:kern w:val="0"/>
                <w:sz w:val="22"/>
                <w:szCs w:val="22"/>
              </w:rPr>
              <w:t>soiltuqiang061@163.com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是否在外单位担任兼职博导</w:t>
            </w:r>
          </w:p>
        </w:tc>
        <w:tc>
          <w:tcPr>
            <w:tcW w:w="1035" w:type="dxa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  <w:tc>
          <w:tcPr>
            <w:tcW w:w="1800" w:type="dxa"/>
            <w:gridSpan w:val="6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兼职博导单位</w:t>
            </w:r>
          </w:p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563" w:type="dxa"/>
            <w:gridSpan w:val="9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\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协助指导博士生数</w:t>
            </w:r>
          </w:p>
        </w:tc>
        <w:tc>
          <w:tcPr>
            <w:tcW w:w="1755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522" w:type="dxa"/>
            <w:gridSpan w:val="9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协助指导硕士生数</w:t>
            </w:r>
          </w:p>
        </w:tc>
        <w:tc>
          <w:tcPr>
            <w:tcW w:w="2121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15</w:t>
            </w:r>
          </w:p>
        </w:tc>
      </w:tr>
      <w:tr w:rsidR="00CA6628" w:rsidRPr="00AC0E07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指导在读硕士生数</w:t>
            </w:r>
          </w:p>
        </w:tc>
        <w:tc>
          <w:tcPr>
            <w:tcW w:w="1755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522" w:type="dxa"/>
            <w:gridSpan w:val="9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指导获硕士学位学生数</w:t>
            </w:r>
          </w:p>
        </w:tc>
        <w:tc>
          <w:tcPr>
            <w:tcW w:w="2121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3</w:t>
            </w:r>
          </w:p>
        </w:tc>
      </w:tr>
      <w:tr w:rsidR="00CA6628" w:rsidRPr="00AC0E07">
        <w:trPr>
          <w:trHeight w:hRule="exact" w:val="680"/>
        </w:trPr>
        <w:tc>
          <w:tcPr>
            <w:tcW w:w="1165" w:type="dxa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283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92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48" w:type="dxa"/>
            <w:gridSpan w:val="4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</w:t>
            </w:r>
          </w:p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619" w:type="dxa"/>
            <w:gridSpan w:val="2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901" w:type="dxa"/>
            <w:gridSpan w:val="3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2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</w:tr>
      <w:tr w:rsidR="00CA6628" w:rsidRPr="00AC0E07">
        <w:trPr>
          <w:trHeight w:hRule="exact" w:val="680"/>
        </w:trPr>
        <w:tc>
          <w:tcPr>
            <w:tcW w:w="1165" w:type="dxa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2283" w:type="dxa"/>
            <w:gridSpan w:val="4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1092" w:type="dxa"/>
            <w:gridSpan w:val="4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地理学教育</w:t>
            </w:r>
          </w:p>
        </w:tc>
        <w:tc>
          <w:tcPr>
            <w:tcW w:w="1248" w:type="dxa"/>
            <w:gridSpan w:val="4"/>
            <w:vAlign w:val="center"/>
          </w:tcPr>
          <w:p w:rsidR="00CA6628" w:rsidRPr="00AC0E07" w:rsidRDefault="00CA6628" w:rsidP="00AC0E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2000.7</w:t>
            </w:r>
          </w:p>
        </w:tc>
        <w:tc>
          <w:tcPr>
            <w:tcW w:w="619" w:type="dxa"/>
            <w:gridSpan w:val="2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01" w:type="dxa"/>
            <w:gridSpan w:val="3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本科</w:t>
            </w:r>
          </w:p>
        </w:tc>
        <w:tc>
          <w:tcPr>
            <w:tcW w:w="1220" w:type="dxa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理学学士</w:t>
            </w:r>
          </w:p>
        </w:tc>
      </w:tr>
      <w:tr w:rsidR="00CA6628" w:rsidRPr="00AC0E07">
        <w:trPr>
          <w:trHeight w:hRule="exact" w:val="680"/>
        </w:trPr>
        <w:tc>
          <w:tcPr>
            <w:tcW w:w="1165" w:type="dxa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3" w:type="dxa"/>
            <w:gridSpan w:val="4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1092" w:type="dxa"/>
            <w:gridSpan w:val="4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自然地理学</w:t>
            </w:r>
          </w:p>
        </w:tc>
        <w:tc>
          <w:tcPr>
            <w:tcW w:w="1248" w:type="dxa"/>
            <w:gridSpan w:val="4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2006.6</w:t>
            </w:r>
          </w:p>
        </w:tc>
        <w:tc>
          <w:tcPr>
            <w:tcW w:w="619" w:type="dxa"/>
            <w:gridSpan w:val="2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01" w:type="dxa"/>
            <w:gridSpan w:val="3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20" w:type="dxa"/>
            <w:vAlign w:val="center"/>
          </w:tcPr>
          <w:p w:rsidR="00CA6628" w:rsidRPr="00AC0E07" w:rsidRDefault="00CA6628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理学博士</w:t>
            </w:r>
          </w:p>
        </w:tc>
      </w:tr>
      <w:tr w:rsidR="00CA6628" w:rsidRPr="00AC0E07">
        <w:trPr>
          <w:trHeight w:hRule="exact" w:val="680"/>
        </w:trPr>
        <w:tc>
          <w:tcPr>
            <w:tcW w:w="8528" w:type="dxa"/>
            <w:gridSpan w:val="19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工作进修培训经历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26" w:type="dxa"/>
            <w:gridSpan w:val="10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</w:t>
            </w: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029" w:type="dxa"/>
            <w:gridSpan w:val="5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从事何工作</w:t>
            </w:r>
          </w:p>
        </w:tc>
        <w:tc>
          <w:tcPr>
            <w:tcW w:w="1456" w:type="dxa"/>
            <w:gridSpan w:val="2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职称</w:t>
            </w: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职务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2003.07-2006.05</w:t>
            </w:r>
          </w:p>
        </w:tc>
        <w:tc>
          <w:tcPr>
            <w:tcW w:w="3026" w:type="dxa"/>
            <w:gridSpan w:val="10"/>
            <w:vAlign w:val="center"/>
          </w:tcPr>
          <w:p w:rsidR="00CA6628" w:rsidRPr="00365060" w:rsidRDefault="00CA662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2029" w:type="dxa"/>
            <w:gridSpan w:val="5"/>
            <w:vAlign w:val="center"/>
          </w:tcPr>
          <w:p w:rsidR="00CA6628" w:rsidRPr="00365060" w:rsidRDefault="00CA662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教师</w:t>
            </w:r>
          </w:p>
        </w:tc>
        <w:tc>
          <w:tcPr>
            <w:tcW w:w="1456" w:type="dxa"/>
            <w:gridSpan w:val="2"/>
            <w:vAlign w:val="center"/>
          </w:tcPr>
          <w:p w:rsidR="00CA6628" w:rsidRPr="00365060" w:rsidRDefault="00CA662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助教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2006.05-2009.12</w:t>
            </w:r>
          </w:p>
        </w:tc>
        <w:tc>
          <w:tcPr>
            <w:tcW w:w="3026" w:type="dxa"/>
            <w:gridSpan w:val="10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2029" w:type="dxa"/>
            <w:gridSpan w:val="5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教师</w:t>
            </w:r>
          </w:p>
        </w:tc>
        <w:tc>
          <w:tcPr>
            <w:tcW w:w="1456" w:type="dxa"/>
            <w:gridSpan w:val="2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讲师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2009.12-2013.12</w:t>
            </w:r>
          </w:p>
        </w:tc>
        <w:tc>
          <w:tcPr>
            <w:tcW w:w="3026" w:type="dxa"/>
            <w:gridSpan w:val="10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2029" w:type="dxa"/>
            <w:gridSpan w:val="5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教师</w:t>
            </w:r>
          </w:p>
        </w:tc>
        <w:tc>
          <w:tcPr>
            <w:tcW w:w="1456" w:type="dxa"/>
            <w:gridSpan w:val="2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副教授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C0E0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2013.12-</w:t>
            </w:r>
          </w:p>
        </w:tc>
        <w:tc>
          <w:tcPr>
            <w:tcW w:w="3026" w:type="dxa"/>
            <w:gridSpan w:val="10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2029" w:type="dxa"/>
            <w:gridSpan w:val="5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教师</w:t>
            </w:r>
          </w:p>
        </w:tc>
        <w:tc>
          <w:tcPr>
            <w:tcW w:w="1456" w:type="dxa"/>
            <w:gridSpan w:val="2"/>
            <w:vAlign w:val="center"/>
          </w:tcPr>
          <w:p w:rsidR="00CA6628" w:rsidRPr="00365060" w:rsidRDefault="00CA6628" w:rsidP="00E725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36506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教授</w:t>
            </w:r>
          </w:p>
        </w:tc>
      </w:tr>
      <w:tr w:rsidR="00CA6628" w:rsidRPr="00AC0E07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CA6628" w:rsidRPr="00AC0E07" w:rsidRDefault="00CA6628" w:rsidP="00E7258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CA6628" w:rsidRPr="00AC0E07" w:rsidRDefault="00CA6628"/>
    <w:p w:rsidR="00CA6628" w:rsidRPr="00AC0E07" w:rsidRDefault="00CA6628"/>
    <w:tbl>
      <w:tblPr>
        <w:tblW w:w="8614" w:type="dxa"/>
        <w:jc w:val="center"/>
        <w:tblInd w:w="-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77"/>
        <w:gridCol w:w="7937"/>
      </w:tblGrid>
      <w:tr w:rsidR="00CA6628" w:rsidRPr="00AC0E07" w:rsidTr="00DC7BFE">
        <w:trPr>
          <w:trHeight w:hRule="exact" w:val="446"/>
          <w:jc w:val="center"/>
        </w:trPr>
        <w:tc>
          <w:tcPr>
            <w:tcW w:w="8614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AC0E07">
              <w:rPr>
                <w:rFonts w:ascii="宋体" w:hAnsi="宋体" w:cs="宋体"/>
                <w:b/>
                <w:sz w:val="24"/>
                <w:szCs w:val="24"/>
              </w:rPr>
              <w:t xml:space="preserve">  </w:t>
            </w:r>
            <w:r w:rsidRPr="00AC0E07">
              <w:rPr>
                <w:rFonts w:ascii="宋体" w:hAnsi="宋体" w:cs="宋体" w:hint="eastAsia"/>
                <w:b/>
                <w:sz w:val="24"/>
                <w:szCs w:val="24"/>
              </w:rPr>
              <w:t>科研成果及项目概况（详细成果见附件）</w:t>
            </w:r>
          </w:p>
        </w:tc>
      </w:tr>
      <w:tr w:rsidR="00CA6628" w:rsidRPr="00AC0E07" w:rsidTr="00415701">
        <w:trPr>
          <w:cantSplit/>
          <w:trHeight w:hRule="exact" w:val="1432"/>
          <w:jc w:val="center"/>
        </w:trPr>
        <w:tc>
          <w:tcPr>
            <w:tcW w:w="677" w:type="dxa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论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文</w:t>
            </w:r>
          </w:p>
        </w:tc>
        <w:tc>
          <w:tcPr>
            <w:tcW w:w="7937" w:type="dxa"/>
            <w:vAlign w:val="center"/>
          </w:tcPr>
          <w:p w:rsidR="00CA6628" w:rsidRPr="00AC0E07" w:rsidRDefault="00CA6628" w:rsidP="00D97187">
            <w:pPr>
              <w:spacing w:line="280" w:lineRule="exact"/>
              <w:rPr>
                <w:rFonts w:ascii="仿宋" w:eastAsia="仿宋" w:hAnsi="仿宋" w:cs="仿宋"/>
                <w:b/>
                <w:sz w:val="26"/>
                <w:szCs w:val="26"/>
              </w:rPr>
            </w:pP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近五年以来正式发表的高级别论文（独立撰写或第一、通讯作者）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SCI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3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篇（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SCI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二区以上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1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SCI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三区以上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篇），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SSCI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A&amp;HCI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A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类刊物（不含教育教学类）收录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1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EI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B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类刊物收录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1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篇，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ISTP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收录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篇。（注：请</w:t>
            </w:r>
            <w:r w:rsidRPr="00AC0E07"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>就高填写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</w:tr>
      <w:tr w:rsidR="00CA6628" w:rsidRPr="00AC0E07" w:rsidTr="00415701">
        <w:trPr>
          <w:cantSplit/>
          <w:trHeight w:hRule="exact" w:val="1133"/>
          <w:jc w:val="center"/>
        </w:trPr>
        <w:tc>
          <w:tcPr>
            <w:tcW w:w="677" w:type="dxa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著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作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及</w:t>
            </w:r>
          </w:p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专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利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等</w:t>
            </w:r>
          </w:p>
        </w:tc>
        <w:tc>
          <w:tcPr>
            <w:tcW w:w="7937" w:type="dxa"/>
            <w:vAlign w:val="center"/>
          </w:tcPr>
          <w:p w:rsidR="00CA6628" w:rsidRPr="00AC0E07" w:rsidRDefault="00CA6628" w:rsidP="00CA6628">
            <w:pPr>
              <w:spacing w:line="280" w:lineRule="exact"/>
              <w:ind w:firstLineChars="200" w:firstLine="31680"/>
              <w:rPr>
                <w:rFonts w:ascii="仿宋" w:eastAsia="仿宋" w:hAnsi="仿宋" w:cs="仿宋"/>
                <w:b/>
                <w:sz w:val="26"/>
                <w:szCs w:val="26"/>
              </w:rPr>
            </w:pP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A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类出版社正式出版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20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万字以上的高水平学术专著（译著）共计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部，累计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30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万字；以第一排名获授权发明专利项；成果转化累计到位经费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万元。</w:t>
            </w:r>
          </w:p>
        </w:tc>
      </w:tr>
      <w:tr w:rsidR="00CA6628" w:rsidRPr="00AC0E07" w:rsidTr="00415701">
        <w:trPr>
          <w:cantSplit/>
          <w:trHeight w:hRule="exact" w:val="1985"/>
          <w:jc w:val="center"/>
        </w:trPr>
        <w:tc>
          <w:tcPr>
            <w:tcW w:w="677" w:type="dxa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科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获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奖</w:t>
            </w:r>
          </w:p>
        </w:tc>
        <w:tc>
          <w:tcPr>
            <w:tcW w:w="7937" w:type="dxa"/>
            <w:vAlign w:val="center"/>
          </w:tcPr>
          <w:p w:rsidR="00CA6628" w:rsidRPr="00AC0E07" w:rsidRDefault="00CA6628" w:rsidP="00CA6628">
            <w:pPr>
              <w:spacing w:line="276" w:lineRule="auto"/>
              <w:ind w:firstLineChars="200" w:firstLine="31680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近五年以来获科研获奖成果共计项，其中国家级项；部（省）级一等奖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项（一等奖前两名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项），二等奖前三名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项（二等奖第一名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项），三等奖第一名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项。</w:t>
            </w:r>
          </w:p>
          <w:p w:rsidR="00CA6628" w:rsidRPr="00AC0E07" w:rsidRDefault="00CA6628" w:rsidP="00CA6628">
            <w:pPr>
              <w:spacing w:line="276" w:lineRule="auto"/>
              <w:ind w:firstLineChars="200" w:firstLine="31680"/>
              <w:rPr>
                <w:rFonts w:ascii="仿宋" w:eastAsia="仿宋" w:hAnsi="仿宋" w:cs="仿宋"/>
                <w:b/>
                <w:sz w:val="26"/>
                <w:szCs w:val="26"/>
              </w:rPr>
            </w:pP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近五年以来研究生教育教学获奖成果共计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项，其中国家级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项；部（省）级一等奖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项，二等奖前三名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项，三等奖第一名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</w:rPr>
              <w:t>____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项。</w:t>
            </w:r>
          </w:p>
        </w:tc>
      </w:tr>
      <w:tr w:rsidR="00CA6628" w:rsidRPr="00AC0E07" w:rsidTr="00415701">
        <w:trPr>
          <w:cantSplit/>
          <w:trHeight w:hRule="exact" w:val="1135"/>
          <w:jc w:val="center"/>
        </w:trPr>
        <w:tc>
          <w:tcPr>
            <w:tcW w:w="677" w:type="dxa"/>
            <w:vAlign w:val="center"/>
          </w:tcPr>
          <w:p w:rsidR="00CA6628" w:rsidRPr="00AC0E07" w:rsidRDefault="00CA6628" w:rsidP="00D97187">
            <w:pPr>
              <w:spacing w:line="280" w:lineRule="exact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项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目</w:t>
            </w:r>
          </w:p>
        </w:tc>
        <w:tc>
          <w:tcPr>
            <w:tcW w:w="7937" w:type="dxa"/>
            <w:vAlign w:val="center"/>
          </w:tcPr>
          <w:p w:rsidR="00CA6628" w:rsidRPr="00AC0E07" w:rsidRDefault="00CA6628" w:rsidP="00CA6628">
            <w:pPr>
              <w:spacing w:line="280" w:lineRule="exact"/>
              <w:ind w:firstLineChars="200" w:firstLine="31680"/>
              <w:rPr>
                <w:rFonts w:ascii="仿宋" w:eastAsia="仿宋" w:hAnsi="仿宋" w:cs="仿宋"/>
                <w:b/>
                <w:sz w:val="26"/>
                <w:szCs w:val="26"/>
              </w:rPr>
            </w:pP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近五年以来主持的项目共计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9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项，其中国家级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3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项，省部级重点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项，省级重点或部级一般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0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项，省部级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2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项；到位的各类科研经费共计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221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万元（其中纵向到位经费</w:t>
            </w:r>
            <w:r w:rsidRPr="00AC0E07"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  <w:t>177</w:t>
            </w:r>
            <w:r w:rsidRPr="00AC0E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万元）。</w:t>
            </w:r>
          </w:p>
        </w:tc>
      </w:tr>
    </w:tbl>
    <w:p w:rsidR="00CA6628" w:rsidRPr="00AC0E07" w:rsidRDefault="00CA6628" w:rsidP="00D97187">
      <w:pPr>
        <w:spacing w:line="280" w:lineRule="exact"/>
      </w:pPr>
    </w:p>
    <w:tbl>
      <w:tblPr>
        <w:tblW w:w="8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03"/>
        <w:gridCol w:w="529"/>
        <w:gridCol w:w="714"/>
        <w:gridCol w:w="2720"/>
        <w:gridCol w:w="2552"/>
        <w:gridCol w:w="1484"/>
      </w:tblGrid>
      <w:tr w:rsidR="00CA6628" w:rsidRPr="00AC0E07" w:rsidTr="00EB1CA6">
        <w:trPr>
          <w:cantSplit/>
          <w:trHeight w:hRule="exact" w:val="1770"/>
          <w:jc w:val="center"/>
        </w:trPr>
        <w:tc>
          <w:tcPr>
            <w:tcW w:w="603" w:type="dxa"/>
            <w:vMerge w:val="restart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有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代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表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性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的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论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文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/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专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著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/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科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获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奖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等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成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果</w:t>
            </w:r>
          </w:p>
        </w:tc>
        <w:tc>
          <w:tcPr>
            <w:tcW w:w="529" w:type="dxa"/>
            <w:vAlign w:val="center"/>
          </w:tcPr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序</w:t>
            </w:r>
          </w:p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714" w:type="dxa"/>
            <w:vAlign w:val="center"/>
          </w:tcPr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类别</w:t>
            </w:r>
          </w:p>
        </w:tc>
        <w:tc>
          <w:tcPr>
            <w:tcW w:w="2720" w:type="dxa"/>
            <w:vAlign w:val="center"/>
          </w:tcPr>
          <w:p w:rsidR="00CA6628" w:rsidRPr="00AC0E07" w:rsidRDefault="00CA6628" w:rsidP="00553FB9"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题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目</w:t>
            </w:r>
          </w:p>
        </w:tc>
        <w:tc>
          <w:tcPr>
            <w:tcW w:w="2552" w:type="dxa"/>
            <w:vAlign w:val="center"/>
          </w:tcPr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何时何刊物发表、出版（注明刊号、书号及主办单位或出版社）；项目起止时间、经费来源和额度；获奖时间及授奖部门</w:t>
            </w:r>
          </w:p>
        </w:tc>
        <w:tc>
          <w:tcPr>
            <w:tcW w:w="1484" w:type="dxa"/>
            <w:vAlign w:val="center"/>
          </w:tcPr>
          <w:p w:rsidR="00CA6628" w:rsidRPr="00AC0E07" w:rsidRDefault="00CA6628" w:rsidP="00553FB9">
            <w:pPr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排名（校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A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类、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B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类、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SCI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EI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CSSCI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AC0E07">
              <w:rPr>
                <w:rFonts w:ascii="宋体" w:hAnsi="宋体" w:cs="宋体"/>
                <w:b/>
                <w:kern w:val="0"/>
                <w:szCs w:val="21"/>
              </w:rPr>
              <w:t>CSCD</w:t>
            </w:r>
            <w:r w:rsidRPr="00AC0E07">
              <w:rPr>
                <w:rFonts w:ascii="宋体" w:hAnsi="宋体" w:cs="宋体" w:hint="eastAsia"/>
                <w:b/>
                <w:kern w:val="0"/>
                <w:szCs w:val="21"/>
              </w:rPr>
              <w:t>等收录在此注明）</w:t>
            </w:r>
          </w:p>
        </w:tc>
      </w:tr>
      <w:tr w:rsidR="00CA6628" w:rsidRPr="00AC0E07" w:rsidTr="00EB1CA6">
        <w:trPr>
          <w:cantSplit/>
          <w:trHeight w:hRule="exact" w:val="1696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1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Style w:val="2"/>
                <w:rFonts w:eastAsia="仿宋" w:hAnsi="仿宋" w:hint="eastAsia"/>
                <w:b/>
                <w:color w:val="auto"/>
                <w:sz w:val="20"/>
              </w:rPr>
              <w:t>论文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4165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Stoichiometric mechanisms of Dicranopteris dichotoma growth and resistance to nutrient limitation in the Zhuxi watershed in the red soil hilly region of China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DC7B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Plant and Soil</w:t>
            </w:r>
          </w:p>
          <w:p w:rsidR="00CA6628" w:rsidRPr="00365060" w:rsidRDefault="00CA6628" w:rsidP="00C04759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2016, 398(1)</w:t>
            </w:r>
          </w:p>
          <w:p w:rsidR="00CA6628" w:rsidRPr="00365060" w:rsidRDefault="00CA6628" w:rsidP="000C07E1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ISSN 0032-079X (Print) 1573-5036 (Online)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kern w:val="0"/>
                <w:sz w:val="20"/>
              </w:rPr>
              <w:t>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（</w:t>
            </w:r>
            <w:r w:rsidRPr="00365060">
              <w:rPr>
                <w:rFonts w:eastAsia="仿宋"/>
                <w:b/>
                <w:kern w:val="0"/>
                <w:sz w:val="20"/>
              </w:rPr>
              <w:t>SCI 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区）</w:t>
            </w:r>
          </w:p>
        </w:tc>
      </w:tr>
      <w:tr w:rsidR="00CA6628" w:rsidRPr="00AC0E07" w:rsidTr="00EB1CA6">
        <w:trPr>
          <w:cantSplit/>
          <w:trHeight w:hRule="exact" w:val="1550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Style w:val="2"/>
                <w:rFonts w:eastAsia="仿宋" w:hAnsi="仿宋" w:hint="eastAsia"/>
                <w:b/>
                <w:color w:val="auto"/>
                <w:sz w:val="20"/>
              </w:rPr>
              <w:t>论文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4165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 xml:space="preserve">Rare earth element migration in gullies with different Dicranopteris dichotoma covers in the Huangnikeng gully group, </w:t>
            </w:r>
            <w:smartTag w:uri="urn:schemas-microsoft-com:office:smarttags" w:element="PlaceName">
              <w:r w:rsidRPr="00365060">
                <w:rPr>
                  <w:rFonts w:eastAsia="仿宋"/>
                  <w:b/>
                  <w:sz w:val="20"/>
                </w:rPr>
                <w:t>Changting</w:t>
              </w:r>
            </w:smartTag>
            <w:r w:rsidRPr="00365060">
              <w:rPr>
                <w:rFonts w:eastAsia="仿宋"/>
                <w:b/>
                <w:sz w:val="20"/>
              </w:rPr>
              <w:t xml:space="preserve"> </w:t>
            </w:r>
            <w:smartTag w:uri="urn:schemas-microsoft-com:office:smarttags" w:element="PlaceType">
              <w:r w:rsidRPr="00365060">
                <w:rPr>
                  <w:rFonts w:eastAsia="仿宋"/>
                  <w:b/>
                  <w:sz w:val="20"/>
                </w:rPr>
                <w:t>County</w:t>
              </w:r>
            </w:smartTag>
            <w:r w:rsidRPr="00365060">
              <w:rPr>
                <w:rFonts w:eastAsia="仿宋"/>
                <w:b/>
                <w:sz w:val="20"/>
              </w:rPr>
              <w:t xml:space="preserve">, </w:t>
            </w:r>
            <w:smartTag w:uri="urn:schemas-microsoft-com:office:smarttags" w:element="place">
              <w:r w:rsidRPr="00365060">
                <w:rPr>
                  <w:rFonts w:eastAsia="仿宋"/>
                  <w:b/>
                  <w:sz w:val="20"/>
                </w:rPr>
                <w:t>Southeast China</w:t>
              </w:r>
            </w:smartTag>
            <w:r>
              <w:rPr>
                <w:rFonts w:eastAsia="仿宋"/>
                <w:b/>
                <w:sz w:val="20"/>
              </w:rPr>
              <w:br/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253819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Chemosphere</w:t>
            </w:r>
          </w:p>
          <w:p w:rsidR="00CA6628" w:rsidRPr="00365060" w:rsidRDefault="00CA6628" w:rsidP="00C04759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2016, 164</w:t>
            </w:r>
          </w:p>
          <w:p w:rsidR="00CA6628" w:rsidRPr="00365060" w:rsidRDefault="00CA6628" w:rsidP="00C04759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ISSN 0045-6535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kern w:val="0"/>
                <w:sz w:val="20"/>
              </w:rPr>
              <w:t>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（</w:t>
            </w:r>
            <w:r w:rsidRPr="00365060">
              <w:rPr>
                <w:rFonts w:eastAsia="仿宋"/>
                <w:b/>
                <w:kern w:val="0"/>
                <w:sz w:val="20"/>
              </w:rPr>
              <w:t>SCI 2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区源刊已发表，待收录）</w:t>
            </w:r>
          </w:p>
        </w:tc>
      </w:tr>
      <w:tr w:rsidR="00CA6628" w:rsidRPr="00AC0E07" w:rsidTr="00EB1CA6">
        <w:trPr>
          <w:cantSplit/>
          <w:trHeight w:hRule="exact" w:val="1828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3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Style w:val="2"/>
                <w:rFonts w:eastAsia="仿宋" w:hAnsi="仿宋" w:hint="eastAsia"/>
                <w:b/>
                <w:color w:val="auto"/>
                <w:sz w:val="20"/>
              </w:rPr>
              <w:t>论文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4165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The relationship between forestland soil fertility and gathering firewood in the Zhuxi watershed in the red soil hilly region of China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Journal of Mountain Science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2013.2, 10(1)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ISSN 1672-6316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CN 51-1668/p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主办：中国科学院山地灾害与环境研究所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出版社：科学出版社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kern w:val="0"/>
                <w:sz w:val="20"/>
              </w:rPr>
              <w:t>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（</w:t>
            </w:r>
            <w:r w:rsidRPr="00365060">
              <w:rPr>
                <w:rFonts w:eastAsia="仿宋"/>
                <w:b/>
                <w:kern w:val="0"/>
                <w:sz w:val="20"/>
              </w:rPr>
              <w:t>SCI 4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区）</w:t>
            </w:r>
          </w:p>
        </w:tc>
      </w:tr>
      <w:tr w:rsidR="00CA6628" w:rsidRPr="00AC0E07" w:rsidTr="00831DDD">
        <w:trPr>
          <w:cantSplit/>
          <w:trHeight w:hRule="exact" w:val="1836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4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Style w:val="2"/>
                <w:rFonts w:eastAsia="仿宋" w:hAnsi="仿宋" w:hint="eastAsia"/>
                <w:b/>
                <w:color w:val="auto"/>
                <w:sz w:val="20"/>
              </w:rPr>
              <w:t>论文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4165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Soil fertility self-development under ecological restoration in the Zhuxi Watershed in the red soil hilly region of China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Journal of Mountain Science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2014.9, 11(5)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ISSN 1672-6316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CN 51-1668/p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主办：中国科学院山地灾害与环境研究所</w:t>
            </w:r>
          </w:p>
          <w:p w:rsidR="00CA6628" w:rsidRPr="00365060" w:rsidRDefault="00CA6628" w:rsidP="000D57BA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出版社：科学出版社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kern w:val="0"/>
                <w:sz w:val="20"/>
              </w:rPr>
              <w:t>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（</w:t>
            </w:r>
            <w:r w:rsidRPr="00365060">
              <w:rPr>
                <w:rFonts w:eastAsia="仿宋"/>
                <w:b/>
                <w:kern w:val="0"/>
                <w:sz w:val="20"/>
              </w:rPr>
              <w:t>SCI 4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区）</w:t>
            </w:r>
          </w:p>
        </w:tc>
      </w:tr>
      <w:tr w:rsidR="00CA6628" w:rsidRPr="00AC0E07" w:rsidTr="00EB1CA6">
        <w:trPr>
          <w:cantSplit/>
          <w:trHeight w:hRule="exact" w:val="1874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Style w:val="2"/>
                <w:rFonts w:eastAsia="仿宋" w:hAnsi="仿宋" w:hint="eastAsia"/>
                <w:b/>
                <w:color w:val="auto"/>
                <w:sz w:val="20"/>
              </w:rPr>
              <w:t>论文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4165FE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南方红壤侵蚀区土壤肥力质量的突变</w:t>
            </w:r>
            <w:r w:rsidRPr="00365060">
              <w:rPr>
                <w:rFonts w:eastAsia="仿宋"/>
                <w:b/>
                <w:sz w:val="20"/>
              </w:rPr>
              <w:t>——</w:t>
            </w:r>
            <w:r w:rsidRPr="00365060">
              <w:rPr>
                <w:rFonts w:eastAsia="仿宋" w:hAnsi="仿宋" w:hint="eastAsia"/>
                <w:b/>
                <w:sz w:val="20"/>
              </w:rPr>
              <w:t>以福建省长汀县为例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40F76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生态学报</w:t>
            </w:r>
          </w:p>
          <w:p w:rsidR="00CA6628" w:rsidRPr="00365060" w:rsidRDefault="00CA6628" w:rsidP="00840F76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2013.5, 33(10)</w:t>
            </w:r>
          </w:p>
          <w:p w:rsidR="00CA6628" w:rsidRPr="00365060" w:rsidRDefault="00CA6628" w:rsidP="00840F76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ISSN 1000-0933</w:t>
            </w:r>
          </w:p>
          <w:p w:rsidR="00CA6628" w:rsidRPr="00365060" w:rsidRDefault="00CA6628" w:rsidP="00840F76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CN 11-2031/Q</w:t>
            </w:r>
          </w:p>
          <w:p w:rsidR="00CA6628" w:rsidRPr="00365060" w:rsidRDefault="00CA6628" w:rsidP="00840F76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中国生态学学会、中国科学院生态环境研究中心主办，科学出版</w:t>
            </w:r>
            <w:r w:rsidRPr="00365060">
              <w:rPr>
                <w:rFonts w:eastAsia="仿宋"/>
                <w:b/>
                <w:sz w:val="20"/>
              </w:rPr>
              <w:t xml:space="preserve"> </w:t>
            </w:r>
            <w:r w:rsidRPr="00365060">
              <w:rPr>
                <w:rFonts w:eastAsia="仿宋" w:hAnsi="仿宋" w:hint="eastAsia"/>
                <w:b/>
                <w:sz w:val="20"/>
              </w:rPr>
              <w:t>社出版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A2379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kern w:val="0"/>
                <w:sz w:val="20"/>
              </w:rPr>
              <w:t>1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（校</w:t>
            </w:r>
            <w:r w:rsidRPr="00365060">
              <w:rPr>
                <w:rFonts w:eastAsia="仿宋"/>
                <w:b/>
                <w:kern w:val="0"/>
                <w:sz w:val="20"/>
              </w:rPr>
              <w:t>A</w:t>
            </w:r>
            <w:r w:rsidRPr="00365060">
              <w:rPr>
                <w:rFonts w:eastAsia="仿宋" w:hAnsi="仿宋" w:hint="eastAsia"/>
                <w:b/>
                <w:kern w:val="0"/>
                <w:sz w:val="20"/>
              </w:rPr>
              <w:t>类）</w:t>
            </w:r>
          </w:p>
        </w:tc>
      </w:tr>
      <w:tr w:rsidR="00CA6628" w:rsidRPr="00AC0E07" w:rsidTr="00D21605">
        <w:trPr>
          <w:cantSplit/>
          <w:trHeight w:hRule="exact" w:val="1133"/>
          <w:jc w:val="center"/>
        </w:trPr>
        <w:tc>
          <w:tcPr>
            <w:tcW w:w="603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6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专著</w:t>
            </w:r>
          </w:p>
        </w:tc>
        <w:tc>
          <w:tcPr>
            <w:tcW w:w="2720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花岗岩红壤侵蚀区水土保持综合研究</w:t>
            </w:r>
            <w:r w:rsidRPr="00365060">
              <w:rPr>
                <w:rFonts w:eastAsia="仿宋"/>
                <w:b/>
                <w:sz w:val="20"/>
              </w:rPr>
              <w:t>——</w:t>
            </w:r>
            <w:r w:rsidRPr="00365060">
              <w:rPr>
                <w:rFonts w:eastAsia="仿宋" w:hAnsi="仿宋" w:hint="eastAsia"/>
                <w:b/>
                <w:sz w:val="20"/>
              </w:rPr>
              <w:t>以福建省长汀朱溪小流域为例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2013.6</w:t>
            </w:r>
          </w:p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 xml:space="preserve">ISBN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978"/>
              </w:smartTagPr>
              <w:r w:rsidRPr="00365060">
                <w:rPr>
                  <w:rFonts w:eastAsia="仿宋"/>
                  <w:b/>
                  <w:sz w:val="20"/>
                </w:rPr>
                <w:t>978-7-03</w:t>
              </w:r>
            </w:smartTag>
            <w:r w:rsidRPr="00365060">
              <w:rPr>
                <w:rFonts w:eastAsia="仿宋"/>
                <w:b/>
                <w:sz w:val="20"/>
              </w:rPr>
              <w:t>-038038-8</w:t>
            </w:r>
          </w:p>
          <w:p w:rsidR="00CA6628" w:rsidRPr="00365060" w:rsidRDefault="00CA6628" w:rsidP="00D21605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出版社：科学出版社</w:t>
            </w:r>
          </w:p>
        </w:tc>
        <w:tc>
          <w:tcPr>
            <w:tcW w:w="1484" w:type="dxa"/>
            <w:tcMar>
              <w:left w:w="28" w:type="dxa"/>
              <w:right w:w="28" w:type="dxa"/>
            </w:tcMar>
            <w:vAlign w:val="center"/>
          </w:tcPr>
          <w:p w:rsidR="00CA6628" w:rsidRPr="00365060" w:rsidRDefault="00CA6628" w:rsidP="00831DDD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</w:t>
            </w:r>
          </w:p>
        </w:tc>
      </w:tr>
    </w:tbl>
    <w:p w:rsidR="00CA6628" w:rsidRPr="00AC0E07" w:rsidRDefault="00CA6628"/>
    <w:tbl>
      <w:tblPr>
        <w:tblW w:w="8657" w:type="dxa"/>
        <w:jc w:val="center"/>
        <w:tblInd w:w="-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2"/>
        <w:gridCol w:w="543"/>
        <w:gridCol w:w="2252"/>
        <w:gridCol w:w="1434"/>
        <w:gridCol w:w="1419"/>
        <w:gridCol w:w="1388"/>
        <w:gridCol w:w="989"/>
      </w:tblGrid>
      <w:tr w:rsidR="00CA6628" w:rsidRPr="00AC0E07">
        <w:trPr>
          <w:cantSplit/>
          <w:trHeight w:hRule="exact" w:val="1020"/>
          <w:jc w:val="center"/>
        </w:trPr>
        <w:tc>
          <w:tcPr>
            <w:tcW w:w="632" w:type="dxa"/>
            <w:vMerge w:val="restart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目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前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承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担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有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代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表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性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的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项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目</w:t>
            </w:r>
          </w:p>
        </w:tc>
        <w:tc>
          <w:tcPr>
            <w:tcW w:w="543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25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项目名称</w:t>
            </w:r>
          </w:p>
        </w:tc>
        <w:tc>
          <w:tcPr>
            <w:tcW w:w="1434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项目来源</w:t>
            </w:r>
          </w:p>
        </w:tc>
        <w:tc>
          <w:tcPr>
            <w:tcW w:w="1419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起讫时间</w:t>
            </w:r>
          </w:p>
        </w:tc>
        <w:tc>
          <w:tcPr>
            <w:tcW w:w="1388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科研经费</w:t>
            </w:r>
          </w:p>
        </w:tc>
        <w:tc>
          <w:tcPr>
            <w:tcW w:w="989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排名</w:t>
            </w:r>
          </w:p>
        </w:tc>
      </w:tr>
      <w:tr w:rsidR="00CA6628" w:rsidRPr="00AC0E07" w:rsidTr="00240D86">
        <w:trPr>
          <w:cantSplit/>
          <w:trHeight w:hRule="exact" w:val="1339"/>
          <w:jc w:val="center"/>
        </w:trPr>
        <w:tc>
          <w:tcPr>
            <w:tcW w:w="632" w:type="dxa"/>
            <w:vMerge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1</w:t>
            </w:r>
          </w:p>
        </w:tc>
        <w:tc>
          <w:tcPr>
            <w:tcW w:w="2252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南方离子型稀土矿区芒萁的蔓延格局与稀土迁聚响应</w:t>
            </w:r>
          </w:p>
        </w:tc>
        <w:tc>
          <w:tcPr>
            <w:tcW w:w="1434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国家自然科学基金面上项目</w:t>
            </w:r>
          </w:p>
        </w:tc>
        <w:tc>
          <w:tcPr>
            <w:tcW w:w="141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2014.1.1</w:t>
            </w:r>
            <w:r w:rsidRPr="00365060">
              <w:rPr>
                <w:rFonts w:eastAsia="仿宋" w:hAnsi="仿宋" w:hint="eastAsia"/>
                <w:b/>
                <w:sz w:val="20"/>
              </w:rPr>
              <w:t>－</w:t>
            </w:r>
            <w:r w:rsidRPr="00365060">
              <w:rPr>
                <w:rFonts w:eastAsia="仿宋"/>
                <w:b/>
                <w:sz w:val="20"/>
              </w:rPr>
              <w:t>2017.12.31</w:t>
            </w:r>
          </w:p>
        </w:tc>
        <w:tc>
          <w:tcPr>
            <w:tcW w:w="1388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75</w:t>
            </w:r>
          </w:p>
        </w:tc>
        <w:tc>
          <w:tcPr>
            <w:tcW w:w="98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主持</w:t>
            </w:r>
          </w:p>
        </w:tc>
      </w:tr>
      <w:tr w:rsidR="00CA6628" w:rsidRPr="00AC0E07" w:rsidTr="00240D86">
        <w:trPr>
          <w:cantSplit/>
          <w:trHeight w:hRule="exact" w:val="1415"/>
          <w:jc w:val="center"/>
        </w:trPr>
        <w:tc>
          <w:tcPr>
            <w:tcW w:w="632" w:type="dxa"/>
            <w:vMerge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</w:t>
            </w:r>
          </w:p>
        </w:tc>
        <w:tc>
          <w:tcPr>
            <w:tcW w:w="2252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南方红壤侵蚀区退化生态系统人工适时介入与安全退出</w:t>
            </w:r>
          </w:p>
        </w:tc>
        <w:tc>
          <w:tcPr>
            <w:tcW w:w="1434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国家自然科学基金青年科学基金</w:t>
            </w:r>
          </w:p>
        </w:tc>
        <w:tc>
          <w:tcPr>
            <w:tcW w:w="141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2011.1.1</w:t>
            </w:r>
            <w:r w:rsidRPr="00365060">
              <w:rPr>
                <w:rFonts w:eastAsia="仿宋" w:hAnsi="仿宋" w:hint="eastAsia"/>
                <w:b/>
                <w:sz w:val="20"/>
              </w:rPr>
              <w:t>－</w:t>
            </w:r>
            <w:r w:rsidRPr="00365060">
              <w:rPr>
                <w:rFonts w:eastAsia="仿宋"/>
                <w:b/>
                <w:sz w:val="20"/>
              </w:rPr>
              <w:t>2013.12.31</w:t>
            </w:r>
          </w:p>
        </w:tc>
        <w:tc>
          <w:tcPr>
            <w:tcW w:w="1388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</w:t>
            </w:r>
          </w:p>
        </w:tc>
        <w:tc>
          <w:tcPr>
            <w:tcW w:w="98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主持</w:t>
            </w:r>
          </w:p>
        </w:tc>
      </w:tr>
      <w:tr w:rsidR="00CA6628" w:rsidRPr="00AC0E07" w:rsidTr="00240D86">
        <w:trPr>
          <w:cantSplit/>
          <w:trHeight w:hRule="exact" w:val="1279"/>
          <w:jc w:val="center"/>
        </w:trPr>
        <w:tc>
          <w:tcPr>
            <w:tcW w:w="632" w:type="dxa"/>
            <w:vMerge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3</w:t>
            </w:r>
          </w:p>
        </w:tc>
        <w:tc>
          <w:tcPr>
            <w:tcW w:w="2252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农户基于循环经济的水土保持模式集成与示范</w:t>
            </w:r>
          </w:p>
        </w:tc>
        <w:tc>
          <w:tcPr>
            <w:tcW w:w="1434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国家科技支撑计划子课题</w:t>
            </w:r>
          </w:p>
        </w:tc>
        <w:tc>
          <w:tcPr>
            <w:tcW w:w="141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2013.1.1</w:t>
            </w:r>
            <w:r w:rsidRPr="00365060">
              <w:rPr>
                <w:rFonts w:eastAsia="仿宋" w:hAnsi="仿宋" w:hint="eastAsia"/>
                <w:b/>
                <w:sz w:val="20"/>
              </w:rPr>
              <w:t>－</w:t>
            </w:r>
            <w:r w:rsidRPr="00365060">
              <w:rPr>
                <w:rFonts w:eastAsia="仿宋"/>
                <w:b/>
                <w:sz w:val="20"/>
              </w:rPr>
              <w:t>2015.12.31</w:t>
            </w:r>
          </w:p>
        </w:tc>
        <w:tc>
          <w:tcPr>
            <w:tcW w:w="1388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67</w:t>
            </w:r>
          </w:p>
        </w:tc>
        <w:tc>
          <w:tcPr>
            <w:tcW w:w="98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主持</w:t>
            </w:r>
          </w:p>
        </w:tc>
      </w:tr>
      <w:tr w:rsidR="00CA6628" w:rsidRPr="00AC0E07" w:rsidTr="00240D86">
        <w:trPr>
          <w:cantSplit/>
          <w:trHeight w:hRule="exact" w:val="1269"/>
          <w:jc w:val="center"/>
        </w:trPr>
        <w:tc>
          <w:tcPr>
            <w:tcW w:w="632" w:type="dxa"/>
            <w:vMerge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4</w:t>
            </w:r>
          </w:p>
        </w:tc>
        <w:tc>
          <w:tcPr>
            <w:tcW w:w="2252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南方稀土矿区芒萁的生态化学计量特征及其稀土迁移阻控效应</w:t>
            </w:r>
          </w:p>
        </w:tc>
        <w:tc>
          <w:tcPr>
            <w:tcW w:w="1434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福建省自然科学基金</w:t>
            </w:r>
          </w:p>
        </w:tc>
        <w:tc>
          <w:tcPr>
            <w:tcW w:w="1419" w:type="dxa"/>
            <w:vAlign w:val="center"/>
          </w:tcPr>
          <w:p w:rsidR="00CA6628" w:rsidRPr="00365060" w:rsidRDefault="00CA6628" w:rsidP="006C0CEC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2017.4.1</w:t>
            </w:r>
            <w:r w:rsidRPr="00365060">
              <w:rPr>
                <w:rFonts w:eastAsia="仿宋" w:hAnsi="仿宋" w:hint="eastAsia"/>
                <w:b/>
                <w:sz w:val="20"/>
              </w:rPr>
              <w:t>－</w:t>
            </w:r>
            <w:r w:rsidRPr="00365060">
              <w:rPr>
                <w:rFonts w:eastAsia="仿宋"/>
                <w:b/>
                <w:sz w:val="20"/>
              </w:rPr>
              <w:t>2020.4.30</w:t>
            </w:r>
          </w:p>
        </w:tc>
        <w:tc>
          <w:tcPr>
            <w:tcW w:w="1388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主持</w:t>
            </w:r>
          </w:p>
        </w:tc>
      </w:tr>
      <w:tr w:rsidR="00CA6628" w:rsidRPr="00AC0E07" w:rsidTr="00240D86">
        <w:trPr>
          <w:cantSplit/>
          <w:trHeight w:hRule="exact" w:val="1287"/>
          <w:jc w:val="center"/>
        </w:trPr>
        <w:tc>
          <w:tcPr>
            <w:tcW w:w="632" w:type="dxa"/>
            <w:vMerge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A6628" w:rsidRPr="00365060" w:rsidRDefault="00CA6628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5</w:t>
            </w:r>
          </w:p>
        </w:tc>
        <w:tc>
          <w:tcPr>
            <w:tcW w:w="2252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南方红壤侵蚀区芒萁散布的突变机理</w:t>
            </w:r>
          </w:p>
        </w:tc>
        <w:tc>
          <w:tcPr>
            <w:tcW w:w="1434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福建省自然科学基金</w:t>
            </w:r>
          </w:p>
        </w:tc>
        <w:tc>
          <w:tcPr>
            <w:tcW w:w="141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2013.1.1</w:t>
            </w:r>
            <w:r w:rsidRPr="00365060">
              <w:rPr>
                <w:rFonts w:eastAsia="仿宋" w:hAnsi="仿宋" w:hint="eastAsia"/>
                <w:b/>
                <w:sz w:val="20"/>
              </w:rPr>
              <w:t>－</w:t>
            </w:r>
            <w:r w:rsidRPr="00365060">
              <w:rPr>
                <w:rFonts w:eastAsia="仿宋"/>
                <w:b/>
                <w:sz w:val="20"/>
              </w:rPr>
              <w:t>2015.12.31</w:t>
            </w:r>
          </w:p>
        </w:tc>
        <w:tc>
          <w:tcPr>
            <w:tcW w:w="1388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b/>
                <w:sz w:val="20"/>
              </w:rPr>
            </w:pPr>
            <w:r w:rsidRPr="00365060">
              <w:rPr>
                <w:rFonts w:eastAsia="仿宋"/>
                <w:b/>
                <w:sz w:val="20"/>
              </w:rPr>
              <w:t>5</w:t>
            </w:r>
          </w:p>
        </w:tc>
        <w:tc>
          <w:tcPr>
            <w:tcW w:w="989" w:type="dxa"/>
            <w:vAlign w:val="center"/>
          </w:tcPr>
          <w:p w:rsidR="00CA6628" w:rsidRPr="00365060" w:rsidRDefault="00CA6628" w:rsidP="0052656A">
            <w:pPr>
              <w:jc w:val="center"/>
              <w:rPr>
                <w:rFonts w:eastAsia="仿宋"/>
                <w:sz w:val="20"/>
              </w:rPr>
            </w:pPr>
            <w:r w:rsidRPr="00365060">
              <w:rPr>
                <w:rFonts w:eastAsia="仿宋" w:hAnsi="仿宋" w:hint="eastAsia"/>
                <w:b/>
                <w:sz w:val="20"/>
              </w:rPr>
              <w:t>主持</w:t>
            </w:r>
          </w:p>
        </w:tc>
      </w:tr>
    </w:tbl>
    <w:p w:rsidR="00CA6628" w:rsidRPr="00AC0E07" w:rsidRDefault="00CA6628"/>
    <w:p w:rsidR="00CA6628" w:rsidRPr="00AC0E07" w:rsidRDefault="00CA6628"/>
    <w:p w:rsidR="00CA6628" w:rsidRPr="00AC0E07" w:rsidRDefault="00CA6628">
      <w:pPr>
        <w:spacing w:line="320" w:lineRule="exact"/>
        <w:jc w:val="left"/>
        <w:rPr>
          <w:rFonts w:ascii="宋体"/>
          <w:b/>
          <w:bCs/>
          <w:sz w:val="22"/>
          <w:szCs w:val="22"/>
        </w:rPr>
        <w:sectPr w:rsidR="00CA6628" w:rsidRPr="00AC0E07">
          <w:footerReference w:type="default" r:id="rId6"/>
          <w:pgSz w:w="11906" w:h="16838"/>
          <w:pgMar w:top="1091" w:right="1797" w:bottom="1091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horzAnchor="page" w:tblpXSpec="center" w:tblpY="311"/>
        <w:tblOverlap w:val="never"/>
        <w:tblW w:w="8572" w:type="dxa"/>
        <w:jc w:val="center"/>
        <w:tblInd w:w="-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72"/>
      </w:tblGrid>
      <w:tr w:rsidR="00CA6628" w:rsidRPr="00AC0E07">
        <w:trPr>
          <w:trHeight w:hRule="exact" w:val="974"/>
          <w:jc w:val="center"/>
        </w:trPr>
        <w:tc>
          <w:tcPr>
            <w:tcW w:w="8572" w:type="dxa"/>
            <w:vAlign w:val="center"/>
          </w:tcPr>
          <w:p w:rsidR="00CA6628" w:rsidRPr="00AC0E07" w:rsidRDefault="00CA6628">
            <w:pPr>
              <w:spacing w:line="320" w:lineRule="exact"/>
              <w:jc w:val="left"/>
              <w:rPr>
                <w:rFonts w:ascii="宋体" w:cs="宋体"/>
                <w:b/>
                <w:bCs/>
                <w:sz w:val="22"/>
                <w:szCs w:val="22"/>
              </w:rPr>
            </w:pPr>
            <w:r w:rsidRPr="00AC0E07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代表性的科研成果简介（包括成果介绍和第三方评价等）</w:t>
            </w:r>
          </w:p>
        </w:tc>
      </w:tr>
      <w:tr w:rsidR="00CA6628" w:rsidRPr="00AC0E07" w:rsidTr="007C4061">
        <w:trPr>
          <w:trHeight w:hRule="exact" w:val="12282"/>
          <w:jc w:val="center"/>
        </w:trPr>
        <w:tc>
          <w:tcPr>
            <w:tcW w:w="8572" w:type="dxa"/>
          </w:tcPr>
          <w:p w:rsidR="00CA6628" w:rsidRPr="00365060" w:rsidRDefault="00CA6628" w:rsidP="00CA6628">
            <w:pPr>
              <w:spacing w:before="240" w:afterLines="100" w:line="300" w:lineRule="exact"/>
              <w:ind w:leftChars="100" w:left="31680" w:rightChars="100" w:right="31680" w:firstLineChars="200" w:firstLine="31680"/>
              <w:rPr>
                <w:rFonts w:ascii="仿宋" w:eastAsia="仿宋" w:hAnsi="仿宋" w:cs="仿宋"/>
                <w:b/>
                <w:bCs/>
                <w:sz w:val="20"/>
              </w:rPr>
            </w:pP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主持国家自然科学基金“南方红壤侵蚀区退化生态系统人工适时介入与安全退出”和“南方离子型稀土矿区芒萁的蔓延格局与稀土迁聚响应”，福建省科技厅青年人才创新项目“基于尺度的福建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LUCC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研究”，福建省自然科学基金“闽台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LUCC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生态安全响应对比”、“南方红壤侵蚀区芒萁散布的突变机理”和“南方稀土矿区芒萁的生态化学计量特征及其稀土迁移阻控效应”，国家科技支撑计划课题子课题“农户基于循环经济的水土保持模式集成与示范”，参与国家自然科学基金、国家教育部高等学校骨干教师资助计划、福建省科技计划重大项目等多项，主持与参加多个地方横向科研项目，包括水土保持生态建设规划、林业保护与利用规划、水土保持监测等；参与译著《地理信息系统导论（第一版）》、《地理信息系统导论（第三版）》，参与专著《花岗岩红壤侵蚀区水土保持综合研究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——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以福建省长汀朱溪小流域为例》，在《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Plant and Soil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》、《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Journal of Mountain Science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》、《生态学报》、《自然资源学报》等学术期刊发表论文</w:t>
            </w:r>
            <w:r w:rsidRPr="00365060">
              <w:rPr>
                <w:rFonts w:ascii="仿宋" w:eastAsia="仿宋" w:hAnsi="仿宋" w:cs="仿宋"/>
                <w:b/>
                <w:bCs/>
                <w:sz w:val="20"/>
              </w:rPr>
              <w:t>40</w:t>
            </w:r>
            <w:r w:rsidRPr="00365060">
              <w:rPr>
                <w:rFonts w:ascii="仿宋" w:eastAsia="仿宋" w:hAnsi="仿宋" w:cs="仿宋" w:hint="eastAsia"/>
                <w:b/>
                <w:bCs/>
                <w:sz w:val="20"/>
              </w:rPr>
              <w:t>余篇，获计算机软件著作权一项（排名第二）；参与“福建省水土流失时空特征与驱动力研究”项目并获福建水利科学技术奖二等奖（排名第三）；现任“福建省土壤肥料学会”理事，“福建省终身教育促进会”理事。</w:t>
            </w:r>
          </w:p>
        </w:tc>
      </w:tr>
    </w:tbl>
    <w:p w:rsidR="00CA6628" w:rsidRPr="00AC0E07" w:rsidRDefault="00CA6628">
      <w:r w:rsidRPr="00AC0E07">
        <w:rPr>
          <w:rFonts w:ascii="仿宋" w:eastAsia="仿宋" w:hAnsi="仿宋" w:cs="仿宋"/>
          <w:b/>
          <w:bCs/>
          <w:szCs w:val="21"/>
        </w:rPr>
        <w:t xml:space="preserve">  </w:t>
      </w:r>
      <w:r w:rsidRPr="00AC0E07">
        <w:rPr>
          <w:rFonts w:ascii="仿宋" w:eastAsia="仿宋" w:hAnsi="仿宋" w:cs="仿宋" w:hint="eastAsia"/>
          <w:b/>
          <w:bCs/>
          <w:szCs w:val="21"/>
        </w:rPr>
        <w:t>注：表格不够可另附页，格式为</w:t>
      </w:r>
      <w:r w:rsidRPr="00AC0E07">
        <w:rPr>
          <w:rFonts w:ascii="仿宋" w:eastAsia="仿宋" w:hAnsi="仿宋" w:cs="仿宋"/>
          <w:b/>
          <w:bCs/>
          <w:szCs w:val="21"/>
        </w:rPr>
        <w:t>4-1</w:t>
      </w:r>
      <w:r w:rsidRPr="00AC0E07">
        <w:rPr>
          <w:rFonts w:ascii="仿宋" w:eastAsia="仿宋" w:hAnsi="仿宋" w:cs="仿宋" w:hint="eastAsia"/>
          <w:b/>
          <w:bCs/>
          <w:szCs w:val="21"/>
        </w:rPr>
        <w:t>，</w:t>
      </w:r>
      <w:r w:rsidRPr="00AC0E07">
        <w:rPr>
          <w:rFonts w:ascii="仿宋" w:eastAsia="仿宋" w:hAnsi="仿宋" w:cs="仿宋"/>
          <w:b/>
          <w:bCs/>
          <w:szCs w:val="21"/>
        </w:rPr>
        <w:t>4-2</w:t>
      </w:r>
      <w:r w:rsidRPr="00AC0E07">
        <w:rPr>
          <w:rFonts w:ascii="仿宋" w:eastAsia="仿宋" w:hAnsi="仿宋" w:cs="仿宋" w:hint="eastAsia"/>
          <w:b/>
          <w:bCs/>
          <w:szCs w:val="21"/>
        </w:rPr>
        <w:t>，</w:t>
      </w:r>
      <w:r w:rsidRPr="00AC0E07">
        <w:rPr>
          <w:rFonts w:ascii="仿宋" w:eastAsia="仿宋" w:hAnsi="仿宋" w:cs="仿宋"/>
          <w:b/>
          <w:bCs/>
          <w:szCs w:val="21"/>
        </w:rPr>
        <w:t>4-3</w:t>
      </w:r>
      <w:r w:rsidRPr="00AC0E07">
        <w:rPr>
          <w:rFonts w:ascii="仿宋" w:eastAsia="仿宋" w:hAnsi="仿宋" w:cs="仿宋" w:hint="eastAsia"/>
          <w:b/>
          <w:bCs/>
          <w:szCs w:val="21"/>
        </w:rPr>
        <w:t>等。</w:t>
      </w:r>
    </w:p>
    <w:p w:rsidR="00CA6628" w:rsidRPr="00AC0E07" w:rsidRDefault="00CA6628">
      <w:pPr>
        <w:spacing w:line="200" w:lineRule="exact"/>
        <w:rPr>
          <w:rFonts w:ascii="楷体_GB2312" w:eastAsia="楷体_GB2312"/>
          <w:b/>
          <w:sz w:val="32"/>
        </w:rPr>
      </w:pPr>
    </w:p>
    <w:p w:rsidR="00CA6628" w:rsidRPr="00AC0E07" w:rsidRDefault="00CA6628">
      <w:pPr>
        <w:spacing w:line="200" w:lineRule="exact"/>
        <w:rPr>
          <w:rFonts w:ascii="楷体_GB2312" w:eastAsia="楷体_GB2312"/>
          <w:b/>
          <w:sz w:val="32"/>
        </w:rPr>
        <w:sectPr w:rsidR="00CA6628" w:rsidRPr="00AC0E07">
          <w:footerReference w:type="default" r:id="rId7"/>
          <w:pgSz w:w="11906" w:h="16838"/>
          <w:pgMar w:top="1091" w:right="1797" w:bottom="1091" w:left="1797" w:header="851" w:footer="992" w:gutter="0"/>
          <w:cols w:space="720"/>
          <w:docGrid w:type="lines" w:linePitch="312"/>
        </w:sectPr>
      </w:pPr>
    </w:p>
    <w:p w:rsidR="00CA6628" w:rsidRPr="00AC0E07" w:rsidRDefault="00CA6628">
      <w:pPr>
        <w:spacing w:line="200" w:lineRule="exact"/>
        <w:rPr>
          <w:rFonts w:ascii="楷体_GB2312" w:eastAsia="楷体_GB2312"/>
          <w:b/>
          <w:sz w:val="32"/>
        </w:rPr>
      </w:pPr>
    </w:p>
    <w:tbl>
      <w:tblPr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65"/>
        <w:gridCol w:w="1360"/>
        <w:gridCol w:w="1112"/>
        <w:gridCol w:w="927"/>
        <w:gridCol w:w="1112"/>
        <w:gridCol w:w="927"/>
        <w:gridCol w:w="178"/>
        <w:gridCol w:w="935"/>
        <w:gridCol w:w="1112"/>
      </w:tblGrid>
      <w:tr w:rsidR="00CA6628" w:rsidRPr="00AC0E07">
        <w:trPr>
          <w:cantSplit/>
          <w:trHeight w:hRule="exact" w:val="652"/>
        </w:trPr>
        <w:tc>
          <w:tcPr>
            <w:tcW w:w="865" w:type="dxa"/>
            <w:vMerge w:val="restart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近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三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年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招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收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培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养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硕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士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研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究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生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情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况</w:t>
            </w: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专业名称</w:t>
            </w: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研究方向</w:t>
            </w: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授学位时间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方芸芸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自然地理学</w:t>
            </w: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自然资源与环境</w:t>
            </w: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2016.6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鄢新余</w:t>
            </w:r>
          </w:p>
        </w:tc>
        <w:tc>
          <w:tcPr>
            <w:tcW w:w="1112" w:type="dxa"/>
            <w:vAlign w:val="center"/>
          </w:tcPr>
          <w:p w:rsidR="00CA6628" w:rsidRPr="00AC0E07" w:rsidRDefault="00CA6628" w:rsidP="0052656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自然地理学</w:t>
            </w: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 w:rsidP="0052656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自然资源与环境</w:t>
            </w: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 w:rsidP="00DB15D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2015.6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黄美玲</w:t>
            </w:r>
          </w:p>
        </w:tc>
        <w:tc>
          <w:tcPr>
            <w:tcW w:w="1112" w:type="dxa"/>
            <w:vAlign w:val="center"/>
          </w:tcPr>
          <w:p w:rsidR="00CA6628" w:rsidRPr="00AC0E07" w:rsidRDefault="00CA6628" w:rsidP="0052656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自然地理学</w:t>
            </w: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 w:rsidP="0052656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自然资源与环境</w:t>
            </w: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 w:rsidP="00DB15D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2014.6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 w:val="restart"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博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士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生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情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况</w:t>
            </w:r>
          </w:p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在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国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内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外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协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助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指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导</w:t>
            </w: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专业名称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导师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研究方向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国别</w:t>
            </w:r>
          </w:p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学校</w:t>
            </w: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本人担任工作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授学位</w:t>
            </w:r>
          </w:p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</w:tr>
      <w:tr w:rsidR="00CA6628" w:rsidRPr="00AC0E07" w:rsidTr="002A3715">
        <w:trPr>
          <w:cantSplit/>
          <w:trHeight w:hRule="exact" w:val="951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陈海滨</w:t>
            </w:r>
          </w:p>
        </w:tc>
        <w:tc>
          <w:tcPr>
            <w:tcW w:w="1112" w:type="dxa"/>
            <w:vAlign w:val="center"/>
          </w:tcPr>
          <w:p w:rsidR="00CA6628" w:rsidRPr="00AC0E07" w:rsidRDefault="00CA6628" w:rsidP="001A6C21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水土保持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陈志彪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生态环境效应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中国福建师范大学</w:t>
            </w: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辅助指导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尚未毕业</w:t>
            </w:r>
          </w:p>
        </w:tc>
      </w:tr>
      <w:tr w:rsidR="00CA6628" w:rsidRPr="00AC0E07" w:rsidTr="002A3715">
        <w:trPr>
          <w:cantSplit/>
          <w:trHeight w:hRule="exact" w:val="993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梁美霞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水土保持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陈志彪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生态环境效应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中国福建师范大学</w:t>
            </w: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辅助指导</w:t>
            </w:r>
          </w:p>
        </w:tc>
        <w:tc>
          <w:tcPr>
            <w:tcW w:w="1112" w:type="dxa"/>
            <w:vAlign w:val="center"/>
          </w:tcPr>
          <w:p w:rsidR="00CA6628" w:rsidRPr="00AC0E07" w:rsidRDefault="00CA6628" w:rsidP="000E4985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尚未毕业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 w:val="restart"/>
            <w:textDirection w:val="tbRlV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本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人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主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讲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的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究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生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课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程</w:t>
            </w: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3151" w:type="dxa"/>
            <w:gridSpan w:val="3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课时</w:t>
            </w: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专业名称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授课</w:t>
            </w:r>
          </w:p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</w:tr>
      <w:tr w:rsidR="00CA6628" w:rsidRPr="00AC0E07" w:rsidTr="006C0CEC">
        <w:trPr>
          <w:cantSplit/>
          <w:trHeight w:hRule="exact" w:val="803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2012.2</w:t>
            </w: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－</w:t>
            </w:r>
            <w:r w:rsidRPr="00AC0E07">
              <w:rPr>
                <w:rFonts w:ascii="仿宋" w:eastAsia="仿宋" w:hAnsi="仿宋" w:cs="仿宋"/>
                <w:b/>
                <w:szCs w:val="21"/>
              </w:rPr>
              <w:t>2012.6</w:t>
            </w:r>
          </w:p>
        </w:tc>
        <w:tc>
          <w:tcPr>
            <w:tcW w:w="3151" w:type="dxa"/>
            <w:gridSpan w:val="3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土地信息管理</w:t>
            </w: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36</w:t>
            </w: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自然地理学、区域规划</w:t>
            </w: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szCs w:val="21"/>
              </w:rPr>
              <w:t>2011</w:t>
            </w: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级硕士生</w:t>
            </w: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652"/>
        </w:trPr>
        <w:tc>
          <w:tcPr>
            <w:tcW w:w="865" w:type="dxa"/>
            <w:vMerge/>
            <w:vAlign w:val="center"/>
          </w:tcPr>
          <w:p w:rsidR="00CA6628" w:rsidRPr="00AC0E07" w:rsidRDefault="00CA6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 w:rsidTr="00C925B6">
        <w:trPr>
          <w:cantSplit/>
          <w:trHeight w:hRule="exact" w:val="652"/>
        </w:trPr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CA6628" w:rsidRPr="00AC0E07" w:rsidRDefault="00CA6628"/>
    <w:p w:rsidR="00CA6628" w:rsidRPr="00AC0E07" w:rsidRDefault="00CA6628"/>
    <w:p w:rsidR="00CA6628" w:rsidRPr="00AC0E07" w:rsidRDefault="00CA6628"/>
    <w:tbl>
      <w:tblPr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65"/>
        <w:gridCol w:w="1360"/>
        <w:gridCol w:w="2039"/>
        <w:gridCol w:w="4264"/>
      </w:tblGrid>
      <w:tr w:rsidR="00CA6628" w:rsidRPr="00AC0E07">
        <w:trPr>
          <w:cantSplit/>
          <w:trHeight w:hRule="exact" w:val="850"/>
        </w:trPr>
        <w:tc>
          <w:tcPr>
            <w:tcW w:w="865" w:type="dxa"/>
            <w:vMerge w:val="restart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协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助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本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人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指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导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博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士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生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的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主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要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人</w:t>
            </w:r>
            <w:r w:rsidRPr="00AC0E07">
              <w:rPr>
                <w:rFonts w:ascii="宋体" w:hAnsi="宋体" w:cs="宋体"/>
                <w:b/>
                <w:sz w:val="21"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1"/>
                <w:szCs w:val="21"/>
              </w:rPr>
              <w:t>员</w:t>
            </w: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专业技术职务</w:t>
            </w: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担任工作</w:t>
            </w: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671795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陈志彪</w:t>
            </w: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教授</w:t>
            </w:r>
          </w:p>
        </w:tc>
        <w:tc>
          <w:tcPr>
            <w:tcW w:w="4264" w:type="dxa"/>
            <w:vAlign w:val="center"/>
          </w:tcPr>
          <w:p w:rsidR="00CA6628" w:rsidRPr="00AC0E07" w:rsidRDefault="00CA6628" w:rsidP="00E526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指导博士生开题、实验、审阅论文等</w:t>
            </w: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陈松林</w:t>
            </w: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教授</w:t>
            </w: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指导博士生开题、实验、审阅论文等</w:t>
            </w: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textDirection w:val="tbRlV"/>
            <w:vAlign w:val="center"/>
          </w:tcPr>
          <w:p w:rsidR="00CA6628" w:rsidRPr="00AC0E07" w:rsidRDefault="00CA6628">
            <w:pPr>
              <w:pStyle w:val="BlockText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 w:val="restart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在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重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要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国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际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国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内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术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会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议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作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报</w:t>
            </w:r>
            <w:r w:rsidRPr="00AC0E07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Cs w:val="21"/>
              </w:rPr>
              <w:t>告</w:t>
            </w:r>
          </w:p>
          <w:p w:rsidR="00CA6628" w:rsidRPr="00AC0E07" w:rsidRDefault="00CA6628">
            <w:pPr>
              <w:rPr>
                <w:rFonts w:ascii="宋体" w:cs="宋体"/>
                <w:b/>
                <w:bCs/>
                <w:szCs w:val="21"/>
              </w:rPr>
            </w:pPr>
          </w:p>
          <w:p w:rsidR="00CA6628" w:rsidRPr="00AC0E07" w:rsidRDefault="00CA6628">
            <w:pPr>
              <w:rPr>
                <w:rFonts w:ascii="宋体" w:cs="宋体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报告时间</w:t>
            </w:r>
          </w:p>
        </w:tc>
        <w:tc>
          <w:tcPr>
            <w:tcW w:w="2039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会议名称</w:t>
            </w:r>
            <w:r w:rsidRPr="00AC0E07">
              <w:rPr>
                <w:rFonts w:ascii="宋体" w:hAnsi="宋体" w:cs="宋体"/>
                <w:b/>
                <w:szCs w:val="21"/>
              </w:rPr>
              <w:t>/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地点</w:t>
            </w:r>
          </w:p>
        </w:tc>
        <w:tc>
          <w:tcPr>
            <w:tcW w:w="4264" w:type="dxa"/>
            <w:vAlign w:val="center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报告题目</w:t>
            </w: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vAlign w:val="center"/>
          </w:tcPr>
          <w:p w:rsidR="00CA6628" w:rsidRPr="00AC0E07" w:rsidRDefault="00CA6628" w:rsidP="008411AF">
            <w:pPr>
              <w:spacing w:beforeLines="100" w:afterLines="100"/>
              <w:rPr>
                <w:rFonts w:asci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vAlign w:val="center"/>
          </w:tcPr>
          <w:p w:rsidR="00CA6628" w:rsidRPr="00AC0E07" w:rsidRDefault="00CA6628" w:rsidP="008411AF">
            <w:pPr>
              <w:spacing w:beforeLines="100" w:afterLines="100"/>
              <w:rPr>
                <w:rFonts w:asci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vAlign w:val="center"/>
          </w:tcPr>
          <w:p w:rsidR="00CA6628" w:rsidRPr="00AC0E07" w:rsidRDefault="00CA6628" w:rsidP="008411AF">
            <w:pPr>
              <w:spacing w:beforeLines="100" w:afterLines="100"/>
              <w:rPr>
                <w:rFonts w:asci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vAlign w:val="center"/>
          </w:tcPr>
          <w:p w:rsidR="00CA6628" w:rsidRPr="00AC0E07" w:rsidRDefault="00CA6628" w:rsidP="008411AF">
            <w:pPr>
              <w:spacing w:beforeLines="100" w:afterLines="100"/>
              <w:rPr>
                <w:rFonts w:asci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A6628" w:rsidRPr="00AC0E07">
        <w:trPr>
          <w:cantSplit/>
          <w:trHeight w:hRule="exact" w:val="850"/>
        </w:trPr>
        <w:tc>
          <w:tcPr>
            <w:tcW w:w="865" w:type="dxa"/>
            <w:vMerge/>
            <w:vAlign w:val="center"/>
          </w:tcPr>
          <w:p w:rsidR="00CA6628" w:rsidRPr="00AC0E07" w:rsidRDefault="00CA6628" w:rsidP="008411AF">
            <w:pPr>
              <w:spacing w:beforeLines="100" w:afterLines="100"/>
              <w:rPr>
                <w:rFonts w:ascii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64" w:type="dxa"/>
            <w:vAlign w:val="center"/>
          </w:tcPr>
          <w:p w:rsidR="00CA6628" w:rsidRPr="00AC0E07" w:rsidRDefault="00CA6628" w:rsidP="008411AF">
            <w:pPr>
              <w:spacing w:beforeLines="100" w:afterLines="10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A6628" w:rsidRPr="00AC0E07">
        <w:trPr>
          <w:cantSplit/>
          <w:trHeight w:val="2335"/>
        </w:trPr>
        <w:tc>
          <w:tcPr>
            <w:tcW w:w="8528" w:type="dxa"/>
            <w:gridSpan w:val="4"/>
            <w:vAlign w:val="center"/>
          </w:tcPr>
          <w:p w:rsidR="00CA6628" w:rsidRPr="00AC0E07" w:rsidRDefault="00CA6628">
            <w:pPr>
              <w:rPr>
                <w:rFonts w:ascii="宋体" w:cs="宋体"/>
                <w:b/>
                <w:sz w:val="22"/>
                <w:szCs w:val="22"/>
              </w:rPr>
            </w:pPr>
          </w:p>
          <w:p w:rsidR="00CA6628" w:rsidRPr="00AC0E07" w:rsidRDefault="00CA6628">
            <w:pPr>
              <w:rPr>
                <w:rFonts w:ascii="宋体" w:cs="宋体"/>
                <w:b/>
                <w:sz w:val="24"/>
                <w:szCs w:val="24"/>
              </w:rPr>
            </w:pPr>
            <w:r w:rsidRPr="00AC0E07">
              <w:rPr>
                <w:rFonts w:ascii="宋体" w:hAnsi="宋体" w:cs="宋体" w:hint="eastAsia"/>
                <w:b/>
                <w:sz w:val="24"/>
                <w:szCs w:val="24"/>
              </w:rPr>
              <w:t>申请人承诺：</w:t>
            </w:r>
          </w:p>
          <w:p w:rsidR="00CA6628" w:rsidRPr="00AC0E07" w:rsidRDefault="00CA6628">
            <w:pPr>
              <w:rPr>
                <w:rFonts w:ascii="宋体" w:cs="宋体"/>
                <w:b/>
                <w:sz w:val="22"/>
                <w:szCs w:val="22"/>
              </w:rPr>
            </w:pPr>
          </w:p>
          <w:p w:rsidR="00CA6628" w:rsidRPr="00AC0E07" w:rsidRDefault="00CA6628" w:rsidP="00CA6628">
            <w:pPr>
              <w:ind w:firstLineChars="200" w:firstLine="31680"/>
              <w:rPr>
                <w:rFonts w:ascii="宋体" w:cs="宋体"/>
                <w:b/>
                <w:sz w:val="28"/>
                <w:szCs w:val="28"/>
              </w:rPr>
            </w:pPr>
            <w:r w:rsidRPr="00AC0E07">
              <w:rPr>
                <w:rFonts w:ascii="宋体" w:hAnsi="宋体" w:cs="宋体" w:hint="eastAsia"/>
                <w:b/>
                <w:sz w:val="28"/>
                <w:szCs w:val="28"/>
              </w:rPr>
              <w:t>上述各项申报内容属实，并由本人亲自填报。</w:t>
            </w:r>
          </w:p>
          <w:p w:rsidR="00CA6628" w:rsidRPr="00AC0E07" w:rsidRDefault="00CA6628" w:rsidP="00CA6628">
            <w:pPr>
              <w:ind w:firstLineChars="200" w:firstLine="31680"/>
              <w:rPr>
                <w:rFonts w:ascii="宋体" w:cs="宋体"/>
                <w:b/>
                <w:sz w:val="24"/>
              </w:rPr>
            </w:pPr>
          </w:p>
          <w:p w:rsidR="00CA6628" w:rsidRDefault="00CA6628" w:rsidP="00CA6628">
            <w:pPr>
              <w:ind w:firstLineChars="200" w:firstLine="31680"/>
              <w:rPr>
                <w:rFonts w:ascii="宋体"/>
                <w:b/>
                <w:sz w:val="24"/>
              </w:rPr>
            </w:pPr>
          </w:p>
          <w:p w:rsidR="00CA6628" w:rsidRPr="00AC0E07" w:rsidRDefault="00CA6628" w:rsidP="00CA6628">
            <w:pPr>
              <w:ind w:firstLineChars="200" w:firstLine="31680"/>
              <w:rPr>
                <w:rFonts w:ascii="宋体"/>
                <w:b/>
                <w:sz w:val="24"/>
              </w:rPr>
            </w:pPr>
          </w:p>
          <w:p w:rsidR="00CA6628" w:rsidRDefault="00CA6628">
            <w:pPr>
              <w:rPr>
                <w:rFonts w:ascii="宋体" w:cs="宋体"/>
                <w:b/>
                <w:sz w:val="24"/>
                <w:szCs w:val="24"/>
              </w:rPr>
            </w:pPr>
            <w:r w:rsidRPr="00AC0E07">
              <w:rPr>
                <w:rFonts w:ascii="宋体" w:hAnsi="宋体" w:cs="宋体" w:hint="eastAsia"/>
                <w:b/>
                <w:sz w:val="24"/>
                <w:szCs w:val="24"/>
              </w:rPr>
              <w:t>申请人签字：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陈志强</w:t>
            </w:r>
          </w:p>
          <w:p w:rsidR="00CA6628" w:rsidRPr="00AC0E07" w:rsidRDefault="00CA6628" w:rsidP="00CA6628">
            <w:pPr>
              <w:ind w:firstLineChars="1764" w:firstLine="31680"/>
              <w:rPr>
                <w:rFonts w:ascii="宋体"/>
                <w:b/>
                <w:sz w:val="24"/>
              </w:rPr>
            </w:pPr>
            <w:r w:rsidRPr="00AC0E07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7"/>
              </w:smartTagPr>
              <w:r w:rsidRPr="00AC0E07">
                <w:rPr>
                  <w:rFonts w:ascii="宋体" w:hAnsi="宋体" w:cs="宋体"/>
                  <w:b/>
                  <w:sz w:val="24"/>
                  <w:szCs w:val="24"/>
                </w:rPr>
                <w:t xml:space="preserve">2017 </w:t>
              </w:r>
              <w:r w:rsidRPr="00AC0E07">
                <w:rPr>
                  <w:rFonts w:ascii="宋体" w:hAnsi="宋体" w:cs="宋体" w:hint="eastAsia"/>
                  <w:b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b/>
                  <w:sz w:val="24"/>
                  <w:szCs w:val="24"/>
                </w:rPr>
                <w:t xml:space="preserve"> 5</w:t>
              </w:r>
              <w:r w:rsidRPr="00AC0E07">
                <w:rPr>
                  <w:rFonts w:ascii="宋体" w:hAnsi="宋体" w:cs="宋体" w:hint="eastAsia"/>
                  <w:b/>
                  <w:sz w:val="24"/>
                  <w:szCs w:val="24"/>
                </w:rPr>
                <w:t>月</w:t>
              </w:r>
            </w:smartTag>
            <w:r w:rsidRPr="00AC0E07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szCs w:val="24"/>
              </w:rPr>
              <w:t>3</w:t>
            </w:r>
            <w:r w:rsidRPr="00AC0E07">
              <w:rPr>
                <w:rFonts w:ascii="宋体" w:hAnsi="宋体" w:cs="宋体" w:hint="eastAsia"/>
                <w:b/>
                <w:sz w:val="24"/>
                <w:szCs w:val="24"/>
              </w:rPr>
              <w:t>日</w:t>
            </w:r>
          </w:p>
          <w:p w:rsidR="00CA6628" w:rsidRPr="00AC0E07" w:rsidRDefault="00CA6628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A6628" w:rsidRPr="00AC0E07" w:rsidRDefault="00CA6628">
      <w:pPr>
        <w:rPr>
          <w:rFonts w:ascii="楷体_GB2312" w:eastAsia="楷体_GB2312"/>
          <w:b/>
        </w:rPr>
      </w:pPr>
      <w:r w:rsidRPr="00AC0E07">
        <w:rPr>
          <w:rFonts w:ascii="楷体_GB2312" w:eastAsia="楷体_GB2312"/>
          <w:b/>
        </w:rPr>
        <w:br/>
      </w:r>
    </w:p>
    <w:p w:rsidR="00CA6628" w:rsidRPr="00AC0E07" w:rsidRDefault="00CA6628">
      <w:pPr>
        <w:rPr>
          <w:rFonts w:ascii="楷体_GB2312" w:eastAsia="楷体_GB2312"/>
          <w:b/>
        </w:rPr>
      </w:pPr>
    </w:p>
    <w:tbl>
      <w:tblPr>
        <w:tblpPr w:leftFromText="180" w:rightFromText="180" w:vertAnchor="text" w:tblpY="1"/>
        <w:tblOverlap w:val="never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390"/>
        <w:gridCol w:w="7138"/>
      </w:tblGrid>
      <w:tr w:rsidR="00CA6628" w:rsidRPr="00AC0E07">
        <w:trPr>
          <w:cantSplit/>
          <w:trHeight w:hRule="exact" w:val="850"/>
        </w:trPr>
        <w:tc>
          <w:tcPr>
            <w:tcW w:w="1390" w:type="dxa"/>
            <w:vMerge w:val="restart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宋体" w:hAns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申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请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科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在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位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评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定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分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员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会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/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术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员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会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/</w:t>
            </w:r>
          </w:p>
          <w:p w:rsidR="00CA6628" w:rsidRPr="00AC0E07" w:rsidRDefault="00CA6628">
            <w:pPr>
              <w:ind w:left="113" w:right="113"/>
              <w:jc w:val="center"/>
              <w:rPr>
                <w:rFonts w:ascii="楷体_GB2312" w:eastAsia="楷体_GB2312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跨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院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级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学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科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指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导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委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员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会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评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审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意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见</w:t>
            </w:r>
          </w:p>
        </w:tc>
        <w:tc>
          <w:tcPr>
            <w:tcW w:w="7138" w:type="dxa"/>
            <w:vAlign w:val="center"/>
          </w:tcPr>
          <w:p w:rsidR="00CA6628" w:rsidRPr="00AC0E07" w:rsidRDefault="00CA6628">
            <w:pPr>
              <w:widowControl/>
              <w:spacing w:line="240" w:lineRule="exact"/>
              <w:jc w:val="left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应出席人，实到人，同意人，反对人，弃权人。</w:t>
            </w:r>
          </w:p>
        </w:tc>
      </w:tr>
      <w:tr w:rsidR="00CA6628" w:rsidRPr="00AC0E07">
        <w:trPr>
          <w:cantSplit/>
          <w:trHeight w:hRule="exact" w:val="7654"/>
        </w:trPr>
        <w:tc>
          <w:tcPr>
            <w:tcW w:w="1390" w:type="dxa"/>
            <w:vMerge/>
            <w:vAlign w:val="center"/>
          </w:tcPr>
          <w:p w:rsidR="00CA6628" w:rsidRPr="00AC0E07" w:rsidRDefault="00CA6628">
            <w:pPr>
              <w:widowControl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138" w:type="dxa"/>
          </w:tcPr>
          <w:p w:rsidR="00CA6628" w:rsidRPr="00AC0E07" w:rsidRDefault="00CA6628"/>
          <w:p w:rsidR="00CA6628" w:rsidRPr="00AC0E07" w:rsidRDefault="00CA6628">
            <w:pPr>
              <w:spacing w:line="480" w:lineRule="auto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评议结论：</w:t>
            </w:r>
          </w:p>
          <w:p w:rsidR="00CA6628" w:rsidRPr="00AC0E07" w:rsidRDefault="00CA6628">
            <w:pPr>
              <w:spacing w:line="360" w:lineRule="auto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spacing w:line="360" w:lineRule="auto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spacing w:line="360" w:lineRule="auto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jc w:val="left"/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jc w:val="left"/>
              <w:rPr>
                <w:rFonts w:ascii="宋体" w:cs="宋体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主席签字：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            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 xml:space="preserve">　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2017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年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 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 xml:space="preserve">月　</w:t>
            </w:r>
            <w:r w:rsidRPr="00AC0E07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Cs w:val="21"/>
              </w:rPr>
              <w:t>日</w:t>
            </w:r>
          </w:p>
          <w:p w:rsidR="00CA6628" w:rsidRPr="00AC0E07" w:rsidRDefault="00CA6628">
            <w:pPr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rPr>
                <w:rFonts w:ascii="宋体" w:cs="宋体"/>
                <w:b/>
                <w:szCs w:val="21"/>
              </w:rPr>
            </w:pPr>
          </w:p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szCs w:val="21"/>
              </w:rPr>
              <w:t>出席会议人员亲笔签名</w:t>
            </w:r>
            <w:r w:rsidRPr="00AC0E07">
              <w:rPr>
                <w:rFonts w:ascii="仿宋" w:eastAsia="仿宋" w:hAnsi="仿宋" w:cs="仿宋" w:hint="eastAsia"/>
                <w:b/>
                <w:szCs w:val="21"/>
              </w:rPr>
              <w:t>：</w:t>
            </w:r>
          </w:p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CA6628" w:rsidRPr="00AC0E07" w:rsidRDefault="00CA6628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CA6628" w:rsidRPr="00AC0E07" w:rsidRDefault="00CA6628" w:rsidP="00CA6628">
            <w:pPr>
              <w:ind w:firstLineChars="450" w:firstLine="31680"/>
              <w:jc w:val="left"/>
              <w:rPr>
                <w:rFonts w:ascii="宋体" w:cs="宋体"/>
                <w:b/>
                <w:szCs w:val="21"/>
              </w:rPr>
            </w:pPr>
          </w:p>
        </w:tc>
      </w:tr>
      <w:tr w:rsidR="00CA6628" w:rsidRPr="00AC0E07">
        <w:trPr>
          <w:cantSplit/>
          <w:trHeight w:hRule="exact" w:val="2438"/>
        </w:trPr>
        <w:tc>
          <w:tcPr>
            <w:tcW w:w="1390" w:type="dxa"/>
            <w:vAlign w:val="center"/>
          </w:tcPr>
          <w:p w:rsidR="00CA6628" w:rsidRPr="00AC0E07" w:rsidRDefault="00CA6628">
            <w:pPr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校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级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基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本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条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件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审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核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情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况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及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结</w:t>
            </w:r>
            <w:r w:rsidRPr="00AC0E07"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sz w:val="22"/>
                <w:szCs w:val="22"/>
              </w:rPr>
              <w:t>论</w:t>
            </w:r>
          </w:p>
        </w:tc>
        <w:tc>
          <w:tcPr>
            <w:tcW w:w="7138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CA6628" w:rsidRPr="00AC0E07">
        <w:trPr>
          <w:cantSplit/>
          <w:trHeight w:hRule="exact" w:val="2665"/>
        </w:trPr>
        <w:tc>
          <w:tcPr>
            <w:tcW w:w="8528" w:type="dxa"/>
            <w:gridSpan w:val="2"/>
            <w:vAlign w:val="center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sz w:val="23"/>
                <w:szCs w:val="23"/>
              </w:rPr>
            </w:pPr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校学位评定委员会审核意见：</w:t>
            </w:r>
          </w:p>
          <w:p w:rsidR="00CA6628" w:rsidRPr="00AC0E07" w:rsidRDefault="00CA66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6628" w:rsidRPr="00AC0E07" w:rsidRDefault="00CA66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6628" w:rsidRPr="00AC0E07" w:rsidRDefault="00CA66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6628" w:rsidRPr="00AC0E07" w:rsidRDefault="00CA6628"/>
          <w:p w:rsidR="00CA6628" w:rsidRPr="00AC0E07" w:rsidRDefault="00CA6628"/>
          <w:p w:rsidR="00CA6628" w:rsidRPr="00AC0E07" w:rsidRDefault="00CA6628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校学位评定委员会主席：</w:t>
            </w:r>
            <w:r w:rsidRPr="00AC0E07">
              <w:rPr>
                <w:rFonts w:ascii="宋体" w:hAnsi="宋体" w:cs="宋体"/>
                <w:b/>
                <w:sz w:val="23"/>
                <w:szCs w:val="23"/>
              </w:rPr>
              <w:t xml:space="preserve">             </w:t>
            </w:r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（签章）日期：</w:t>
            </w:r>
            <w:bookmarkStart w:id="0" w:name="_GoBack"/>
            <w:bookmarkEnd w:id="0"/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年</w:t>
            </w:r>
            <w:r w:rsidRPr="00AC0E07">
              <w:rPr>
                <w:rFonts w:ascii="宋体" w:hAnsi="宋体" w:cs="宋体"/>
                <w:b/>
                <w:sz w:val="23"/>
                <w:szCs w:val="23"/>
              </w:rPr>
              <w:t xml:space="preserve">   </w:t>
            </w:r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月</w:t>
            </w:r>
            <w:r w:rsidRPr="00AC0E07">
              <w:rPr>
                <w:rFonts w:ascii="宋体" w:hAnsi="宋体" w:cs="宋体"/>
                <w:b/>
                <w:sz w:val="23"/>
                <w:szCs w:val="23"/>
              </w:rPr>
              <w:t xml:space="preserve">   </w:t>
            </w:r>
            <w:r w:rsidRPr="00AC0E07">
              <w:rPr>
                <w:rFonts w:ascii="宋体" w:hAnsi="宋体" w:cs="宋体" w:hint="eastAsia"/>
                <w:b/>
                <w:sz w:val="23"/>
                <w:szCs w:val="23"/>
              </w:rPr>
              <w:t>日</w:t>
            </w:r>
          </w:p>
        </w:tc>
      </w:tr>
    </w:tbl>
    <w:p w:rsidR="00CA6628" w:rsidRPr="00AC0E07" w:rsidRDefault="00CA6628"/>
    <w:p w:rsidR="00CA6628" w:rsidRPr="00AC0E07" w:rsidRDefault="00CA6628"/>
    <w:p w:rsidR="00CA6628" w:rsidRPr="00AC0E07" w:rsidRDefault="00CA6628"/>
    <w:p w:rsidR="00CA6628" w:rsidRPr="00AC0E07" w:rsidRDefault="00CA6628">
      <w:pPr>
        <w:jc w:val="center"/>
        <w:rPr>
          <w:rFonts w:ascii="宋体" w:cs="宋体"/>
          <w:sz w:val="36"/>
          <w:szCs w:val="36"/>
        </w:rPr>
      </w:pPr>
      <w:r w:rsidRPr="00AC0E07">
        <w:rPr>
          <w:rFonts w:ascii="宋体" w:hAnsi="宋体" w:cs="宋体" w:hint="eastAsia"/>
          <w:b/>
          <w:bCs/>
          <w:sz w:val="36"/>
          <w:szCs w:val="36"/>
        </w:rPr>
        <w:t>近五年发表论文清单</w:t>
      </w:r>
    </w:p>
    <w:p w:rsidR="00CA6628" w:rsidRPr="00AC0E07" w:rsidRDefault="00CA6628" w:rsidP="00350366">
      <w:pPr>
        <w:jc w:val="center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AC0E07">
        <w:rPr>
          <w:rFonts w:ascii="仿宋" w:eastAsia="仿宋" w:hAnsi="仿宋" w:cs="仿宋"/>
          <w:b/>
          <w:bCs/>
          <w:sz w:val="28"/>
          <w:szCs w:val="2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2012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年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1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月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1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日</w:t>
        </w:r>
      </w:smartTag>
      <w:r w:rsidRPr="00AC0E07">
        <w:rPr>
          <w:rFonts w:ascii="仿宋" w:eastAsia="仿宋" w:hAnsi="仿宋" w:cs="仿宋"/>
          <w:b/>
          <w:bCs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2017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年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4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月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30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日</w:t>
        </w:r>
      </w:smartTag>
      <w:r w:rsidRPr="00AC0E07">
        <w:rPr>
          <w:rFonts w:ascii="仿宋" w:eastAsia="仿宋" w:hAnsi="仿宋" w:cs="仿宋"/>
          <w:b/>
          <w:bCs/>
          <w:sz w:val="28"/>
          <w:szCs w:val="28"/>
        </w:rPr>
        <w:t>)</w:t>
      </w:r>
    </w:p>
    <w:p w:rsidR="00CA6628" w:rsidRPr="00AC0E07" w:rsidRDefault="00CA6628"/>
    <w:p w:rsidR="00CA6628" w:rsidRPr="00AC0E07" w:rsidRDefault="00CA6628">
      <w:pPr>
        <w:spacing w:line="400" w:lineRule="exact"/>
        <w:rPr>
          <w:rFonts w:ascii="宋体" w:cs="宋体"/>
          <w:b/>
          <w:bCs/>
          <w:sz w:val="24"/>
        </w:rPr>
      </w:pPr>
      <w:r w:rsidRPr="00AC0E07">
        <w:rPr>
          <w:rFonts w:ascii="宋体" w:hAnsi="宋体" w:cs="宋体" w:hint="eastAsia"/>
          <w:b/>
          <w:bCs/>
          <w:sz w:val="24"/>
        </w:rPr>
        <w:t>教师所在单位：地理科学学院</w:t>
      </w:r>
      <w:r w:rsidRPr="00AC0E07">
        <w:rPr>
          <w:rFonts w:ascii="宋体" w:hAnsi="宋体" w:cs="宋体"/>
          <w:b/>
          <w:bCs/>
          <w:sz w:val="24"/>
        </w:rPr>
        <w:t xml:space="preserve">                   </w:t>
      </w:r>
      <w:r w:rsidRPr="00AC0E07">
        <w:rPr>
          <w:rFonts w:ascii="宋体" w:hAnsi="宋体" w:cs="宋体" w:hint="eastAsia"/>
          <w:b/>
          <w:bCs/>
          <w:sz w:val="24"/>
        </w:rPr>
        <w:t>教师姓名：陈志强</w:t>
      </w:r>
    </w:p>
    <w:p w:rsidR="00CA6628" w:rsidRPr="00AC0E07" w:rsidRDefault="00CA6628">
      <w:pPr>
        <w:widowControl/>
        <w:spacing w:line="400" w:lineRule="exact"/>
        <w:ind w:right="600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C0E07">
        <w:rPr>
          <w:rFonts w:ascii="宋体" w:hAnsi="宋体" w:cs="宋体" w:hint="eastAsia"/>
          <w:b/>
          <w:bCs/>
          <w:kern w:val="0"/>
          <w:sz w:val="24"/>
          <w:szCs w:val="24"/>
        </w:rPr>
        <w:t>第一作者（通讯作者）发表论文情况</w:t>
      </w:r>
    </w:p>
    <w:tbl>
      <w:tblPr>
        <w:tblW w:w="87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48"/>
        <w:gridCol w:w="1355"/>
        <w:gridCol w:w="1814"/>
        <w:gridCol w:w="1417"/>
        <w:gridCol w:w="1223"/>
      </w:tblGrid>
      <w:tr w:rsidR="00CA6628" w:rsidRPr="00AC0E07">
        <w:trPr>
          <w:trHeight w:hRule="exact" w:val="1020"/>
          <w:jc w:val="center"/>
        </w:trPr>
        <w:tc>
          <w:tcPr>
            <w:tcW w:w="2948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355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181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刊物名称、</w:t>
            </w:r>
            <w:r w:rsidRPr="00AC0E07">
              <w:rPr>
                <w:rFonts w:ascii="宋体" w:hAnsi="宋体" w:cs="宋体"/>
                <w:b/>
                <w:bCs/>
                <w:kern w:val="0"/>
                <w:szCs w:val="21"/>
              </w:rPr>
              <w:t>ISSN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号（必填）</w:t>
            </w: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发表或收录的论文类别</w:t>
            </w:r>
          </w:p>
        </w:tc>
        <w:tc>
          <w:tcPr>
            <w:tcW w:w="1223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作者排名</w:t>
            </w:r>
          </w:p>
        </w:tc>
      </w:tr>
      <w:tr w:rsidR="00CA6628" w:rsidRPr="00AC0E07" w:rsidTr="0017126B">
        <w:trPr>
          <w:trHeight w:hRule="exact" w:val="1458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C04759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Stoichiometric mechanisms of Dicranopteris dichotoma growth and resistance to nutrient limitation in the Zhuxi watershed in the red soil hilly region of China</w:t>
            </w:r>
          </w:p>
        </w:tc>
        <w:tc>
          <w:tcPr>
            <w:tcW w:w="1355" w:type="dxa"/>
            <w:vAlign w:val="center"/>
          </w:tcPr>
          <w:p w:rsidR="00CA6628" w:rsidRPr="00AC0E07" w:rsidRDefault="00CA6628" w:rsidP="0021265F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2016</w:t>
            </w:r>
            <w:r w:rsidRPr="00AC0E07">
              <w:rPr>
                <w:rFonts w:hAnsi="宋体"/>
                <w:b/>
                <w:sz w:val="18"/>
                <w:szCs w:val="18"/>
              </w:rPr>
              <w:t xml:space="preserve">, </w:t>
            </w:r>
            <w:r w:rsidRPr="00AC0E07">
              <w:rPr>
                <w:b/>
                <w:sz w:val="18"/>
                <w:szCs w:val="18"/>
              </w:rPr>
              <w:t>398</w:t>
            </w:r>
            <w:r w:rsidRPr="00AC0E07">
              <w:rPr>
                <w:rFonts w:hAnsi="宋体"/>
                <w:b/>
                <w:sz w:val="18"/>
                <w:szCs w:val="18"/>
              </w:rPr>
              <w:t>(</w:t>
            </w:r>
            <w:r w:rsidRPr="00AC0E07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814" w:type="dxa"/>
            <w:vAlign w:val="center"/>
          </w:tcPr>
          <w:p w:rsidR="00CA6628" w:rsidRPr="00AC0E07" w:rsidRDefault="00CA6628" w:rsidP="00C04759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Plant and Soil</w:t>
            </w:r>
          </w:p>
          <w:p w:rsidR="00CA6628" w:rsidRPr="00AC0E07" w:rsidRDefault="00CA6628" w:rsidP="00C04759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ISSN 0032-079X (Print) 1573-5036 (Online)</w:t>
            </w:r>
          </w:p>
        </w:tc>
        <w:tc>
          <w:tcPr>
            <w:tcW w:w="1417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kern w:val="0"/>
                <w:sz w:val="18"/>
                <w:szCs w:val="18"/>
              </w:rPr>
              <w:t>SCI 1</w:t>
            </w:r>
            <w:r w:rsidRPr="00AC0E07">
              <w:rPr>
                <w:rFonts w:hint="eastAsia"/>
                <w:b/>
                <w:kern w:val="0"/>
                <w:sz w:val="18"/>
                <w:szCs w:val="18"/>
              </w:rPr>
              <w:t>区</w:t>
            </w:r>
          </w:p>
        </w:tc>
        <w:tc>
          <w:tcPr>
            <w:tcW w:w="1223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17126B">
        <w:trPr>
          <w:trHeight w:hRule="exact" w:val="1252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C04759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The relationship between forestland soil fertility and gathering firewood in the Zhuxi watershed in the red soil hilly region of China</w:t>
            </w:r>
          </w:p>
        </w:tc>
        <w:tc>
          <w:tcPr>
            <w:tcW w:w="1355" w:type="dxa"/>
            <w:vAlign w:val="center"/>
          </w:tcPr>
          <w:p w:rsidR="00CA6628" w:rsidRPr="00AC0E07" w:rsidRDefault="00CA6628" w:rsidP="0021265F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2013.2</w:t>
            </w:r>
            <w:r w:rsidRPr="00AC0E07">
              <w:rPr>
                <w:rFonts w:hAnsi="宋体"/>
                <w:b/>
                <w:sz w:val="18"/>
                <w:szCs w:val="18"/>
              </w:rPr>
              <w:t xml:space="preserve">, </w:t>
            </w:r>
            <w:r w:rsidRPr="00AC0E07">
              <w:rPr>
                <w:b/>
                <w:sz w:val="18"/>
                <w:szCs w:val="18"/>
              </w:rPr>
              <w:t>10</w:t>
            </w:r>
            <w:r w:rsidRPr="00AC0E07">
              <w:rPr>
                <w:rFonts w:hAnsi="宋体"/>
                <w:b/>
                <w:sz w:val="18"/>
                <w:szCs w:val="18"/>
              </w:rPr>
              <w:t>(</w:t>
            </w:r>
            <w:r w:rsidRPr="00AC0E07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814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Journal of Mountain Science</w:t>
            </w:r>
          </w:p>
          <w:p w:rsidR="00CA6628" w:rsidRPr="00AC0E07" w:rsidRDefault="00CA6628" w:rsidP="0021265F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AC0E07">
              <w:rPr>
                <w:rFonts w:hAnsi="宋体"/>
                <w:b/>
                <w:sz w:val="18"/>
                <w:szCs w:val="18"/>
              </w:rPr>
              <w:t>ISSN 1672-6316</w:t>
            </w:r>
          </w:p>
        </w:tc>
        <w:tc>
          <w:tcPr>
            <w:tcW w:w="1417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kern w:val="0"/>
                <w:sz w:val="18"/>
                <w:szCs w:val="18"/>
              </w:rPr>
              <w:t>SCI 4</w:t>
            </w:r>
            <w:r w:rsidRPr="00AC0E07">
              <w:rPr>
                <w:rFonts w:hint="eastAsia"/>
                <w:b/>
                <w:kern w:val="0"/>
                <w:sz w:val="18"/>
                <w:szCs w:val="18"/>
              </w:rPr>
              <w:t>区</w:t>
            </w:r>
          </w:p>
        </w:tc>
        <w:tc>
          <w:tcPr>
            <w:tcW w:w="1223" w:type="dxa"/>
            <w:vAlign w:val="center"/>
          </w:tcPr>
          <w:p w:rsidR="00CA6628" w:rsidRPr="00AC0E07" w:rsidRDefault="00CA6628" w:rsidP="0092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17126B">
        <w:trPr>
          <w:trHeight w:hRule="exact" w:val="1128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C04759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Soil fertility self-development under ecological restoration in the Zhuxi Watershed in the red soil hilly region of China</w:t>
            </w:r>
          </w:p>
        </w:tc>
        <w:tc>
          <w:tcPr>
            <w:tcW w:w="1355" w:type="dxa"/>
            <w:vAlign w:val="center"/>
          </w:tcPr>
          <w:p w:rsidR="00CA6628" w:rsidRPr="00AC0E07" w:rsidRDefault="00CA6628" w:rsidP="0021265F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2014.9</w:t>
            </w:r>
            <w:r w:rsidRPr="00AC0E07">
              <w:rPr>
                <w:rFonts w:hAnsi="宋体"/>
                <w:b/>
                <w:sz w:val="18"/>
                <w:szCs w:val="18"/>
              </w:rPr>
              <w:t xml:space="preserve">, </w:t>
            </w:r>
            <w:r w:rsidRPr="00AC0E07">
              <w:rPr>
                <w:b/>
                <w:sz w:val="18"/>
                <w:szCs w:val="18"/>
              </w:rPr>
              <w:t>11</w:t>
            </w:r>
            <w:r w:rsidRPr="00AC0E07">
              <w:rPr>
                <w:rFonts w:hAnsi="宋体"/>
                <w:b/>
                <w:sz w:val="18"/>
                <w:szCs w:val="18"/>
              </w:rPr>
              <w:t>(</w:t>
            </w:r>
            <w:r w:rsidRPr="00AC0E07">
              <w:rPr>
                <w:b/>
                <w:sz w:val="18"/>
                <w:szCs w:val="18"/>
              </w:rPr>
              <w:t>5</w:t>
            </w:r>
            <w:r w:rsidRPr="00AC0E07">
              <w:rPr>
                <w:rFonts w:hAnsi="宋体"/>
                <w:b/>
                <w:sz w:val="18"/>
                <w:szCs w:val="18"/>
              </w:rPr>
              <w:t>)</w:t>
            </w:r>
          </w:p>
        </w:tc>
        <w:tc>
          <w:tcPr>
            <w:tcW w:w="1814" w:type="dxa"/>
            <w:vAlign w:val="center"/>
          </w:tcPr>
          <w:p w:rsidR="00CA6628" w:rsidRPr="00AC0E07" w:rsidRDefault="00CA6628" w:rsidP="0092451E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Journal of Mountain Science</w:t>
            </w:r>
          </w:p>
          <w:p w:rsidR="00CA6628" w:rsidRPr="00AC0E07" w:rsidRDefault="00CA6628" w:rsidP="0021265F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AC0E07">
              <w:rPr>
                <w:rFonts w:hAnsi="宋体"/>
                <w:b/>
                <w:sz w:val="18"/>
                <w:szCs w:val="18"/>
              </w:rPr>
              <w:t>ISSN 1672-6316</w:t>
            </w:r>
          </w:p>
        </w:tc>
        <w:tc>
          <w:tcPr>
            <w:tcW w:w="1417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kern w:val="0"/>
                <w:sz w:val="18"/>
                <w:szCs w:val="18"/>
              </w:rPr>
              <w:t>SCI 4</w:t>
            </w:r>
            <w:r w:rsidRPr="00AC0E07">
              <w:rPr>
                <w:rFonts w:hint="eastAsia"/>
                <w:b/>
                <w:kern w:val="0"/>
                <w:sz w:val="18"/>
                <w:szCs w:val="18"/>
              </w:rPr>
              <w:t>区</w:t>
            </w:r>
          </w:p>
        </w:tc>
        <w:tc>
          <w:tcPr>
            <w:tcW w:w="1223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92451E">
        <w:trPr>
          <w:trHeight w:hRule="exact" w:val="829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17126B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rFonts w:hAnsi="宋体" w:hint="eastAsia"/>
                <w:b/>
                <w:sz w:val="18"/>
                <w:szCs w:val="18"/>
              </w:rPr>
              <w:t>南方红壤侵蚀区土壤肥力质量的突变</w:t>
            </w:r>
            <w:r w:rsidRPr="00AC0E07">
              <w:rPr>
                <w:b/>
                <w:sz w:val="18"/>
                <w:szCs w:val="18"/>
              </w:rPr>
              <w:t>——</w:t>
            </w:r>
            <w:r w:rsidRPr="00AC0E07">
              <w:rPr>
                <w:rFonts w:hAnsi="宋体" w:hint="eastAsia"/>
                <w:b/>
                <w:sz w:val="18"/>
                <w:szCs w:val="18"/>
              </w:rPr>
              <w:t>以福建省长汀县为例</w:t>
            </w:r>
          </w:p>
        </w:tc>
        <w:tc>
          <w:tcPr>
            <w:tcW w:w="1355" w:type="dxa"/>
            <w:vAlign w:val="center"/>
          </w:tcPr>
          <w:p w:rsidR="00CA6628" w:rsidRPr="00AC0E07" w:rsidRDefault="00CA6628" w:rsidP="0021265F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2013.5</w:t>
            </w:r>
            <w:r w:rsidRPr="00AC0E07">
              <w:rPr>
                <w:rFonts w:hAnsi="宋体"/>
                <w:b/>
                <w:sz w:val="18"/>
                <w:szCs w:val="18"/>
              </w:rPr>
              <w:t>, 33(</w:t>
            </w:r>
            <w:r w:rsidRPr="00AC0E07">
              <w:rPr>
                <w:b/>
                <w:sz w:val="18"/>
                <w:szCs w:val="18"/>
              </w:rPr>
              <w:t>10</w:t>
            </w:r>
            <w:r w:rsidRPr="00AC0E07">
              <w:rPr>
                <w:rFonts w:hAnsi="宋体"/>
                <w:b/>
                <w:sz w:val="18"/>
                <w:szCs w:val="18"/>
              </w:rPr>
              <w:t>)</w:t>
            </w:r>
          </w:p>
        </w:tc>
        <w:tc>
          <w:tcPr>
            <w:tcW w:w="1814" w:type="dxa"/>
            <w:vAlign w:val="center"/>
          </w:tcPr>
          <w:p w:rsidR="00CA6628" w:rsidRPr="00AC0E07" w:rsidRDefault="00CA6628" w:rsidP="000E4985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AC0E07">
              <w:rPr>
                <w:rFonts w:hAnsi="宋体" w:hint="eastAsia"/>
                <w:b/>
                <w:sz w:val="18"/>
                <w:szCs w:val="18"/>
              </w:rPr>
              <w:t>生态学报</w:t>
            </w:r>
          </w:p>
          <w:p w:rsidR="00CA6628" w:rsidRPr="00AC0E07" w:rsidRDefault="00CA6628" w:rsidP="0021265F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AC0E07">
              <w:rPr>
                <w:rFonts w:hAnsi="宋体"/>
                <w:b/>
                <w:sz w:val="18"/>
                <w:szCs w:val="18"/>
              </w:rPr>
              <w:t>ISSN 1000-0933</w:t>
            </w: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A</w:t>
            </w:r>
            <w:r w:rsidRPr="00AC0E07">
              <w:rPr>
                <w:rStyle w:val="1"/>
                <w:rFonts w:hAnsi="宋体" w:hint="eastAsia"/>
                <w:b/>
                <w:bCs/>
                <w:color w:val="auto"/>
                <w:sz w:val="18"/>
                <w:szCs w:val="18"/>
              </w:rPr>
              <w:t>类</w:t>
            </w:r>
          </w:p>
        </w:tc>
        <w:tc>
          <w:tcPr>
            <w:tcW w:w="1223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17126B">
        <w:trPr>
          <w:trHeight w:hRule="exact" w:val="986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17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Fonts w:hAnsi="宋体" w:hint="eastAsia"/>
                <w:b/>
                <w:bCs/>
                <w:sz w:val="18"/>
                <w:szCs w:val="18"/>
              </w:rPr>
              <w:t>南方红壤侵蚀区土壤肥力质量与人为活动可达性的空间关系</w:t>
            </w:r>
            <w:r w:rsidRPr="00AC0E07">
              <w:rPr>
                <w:b/>
                <w:bCs/>
                <w:sz w:val="18"/>
                <w:szCs w:val="18"/>
              </w:rPr>
              <w:t>——</w:t>
            </w:r>
            <w:r w:rsidRPr="00AC0E07">
              <w:rPr>
                <w:rFonts w:hAnsi="宋体" w:hint="eastAsia"/>
                <w:b/>
                <w:bCs/>
                <w:sz w:val="18"/>
                <w:szCs w:val="18"/>
              </w:rPr>
              <w:t>以福建长汀县朱溪流域为例</w:t>
            </w:r>
          </w:p>
        </w:tc>
        <w:tc>
          <w:tcPr>
            <w:tcW w:w="1355" w:type="dxa"/>
            <w:vAlign w:val="center"/>
          </w:tcPr>
          <w:p w:rsidR="00CA6628" w:rsidRPr="00AC0E07" w:rsidRDefault="00CA6628" w:rsidP="003C5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bCs/>
                <w:sz w:val="18"/>
                <w:szCs w:val="18"/>
              </w:rPr>
              <w:t>2012.10, 10</w:t>
            </w:r>
            <w:r w:rsidRPr="00AC0E07">
              <w:rPr>
                <w:rFonts w:hAnsi="宋体"/>
                <w:b/>
                <w:bCs/>
                <w:sz w:val="18"/>
                <w:szCs w:val="18"/>
              </w:rPr>
              <w:t>(</w:t>
            </w:r>
            <w:r w:rsidRPr="00AC0E07"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1814" w:type="dxa"/>
            <w:vAlign w:val="center"/>
          </w:tcPr>
          <w:p w:rsidR="00CA6628" w:rsidRPr="00AC0E07" w:rsidRDefault="00CA6628">
            <w:pPr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AC0E07">
              <w:rPr>
                <w:rFonts w:hAnsi="宋体" w:hint="eastAsia"/>
                <w:b/>
                <w:bCs/>
                <w:sz w:val="18"/>
                <w:szCs w:val="18"/>
              </w:rPr>
              <w:t>中国水土保持科学</w:t>
            </w:r>
          </w:p>
          <w:p w:rsidR="00CA6628" w:rsidRPr="00AC0E07" w:rsidRDefault="00CA6628" w:rsidP="005A3781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Fonts w:hAnsi="宋体"/>
                <w:b/>
                <w:sz w:val="18"/>
                <w:szCs w:val="18"/>
              </w:rPr>
              <w:t>ISSN 2096-2673</w:t>
            </w: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B</w:t>
            </w:r>
            <w:r w:rsidRPr="00AC0E07">
              <w:rPr>
                <w:rStyle w:val="1"/>
                <w:rFonts w:hAnsi="宋体" w:hint="eastAsia"/>
                <w:b/>
                <w:bCs/>
                <w:color w:val="auto"/>
                <w:sz w:val="18"/>
                <w:szCs w:val="18"/>
              </w:rPr>
              <w:t>类</w:t>
            </w:r>
          </w:p>
        </w:tc>
        <w:tc>
          <w:tcPr>
            <w:tcW w:w="1223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17126B">
        <w:trPr>
          <w:trHeight w:hRule="exact" w:val="1398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17126B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 xml:space="preserve">Rare earth element migration in gullies with different Dicranopteris dichotoma covers in the Huangnikeng gully group,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smartTag w:uri="urn:schemas-microsoft-com:office:smarttags" w:element="PlaceName">
                <w:r w:rsidRPr="00AC0E07">
                  <w:rPr>
                    <w:b/>
                    <w:sz w:val="18"/>
                    <w:szCs w:val="18"/>
                  </w:rPr>
                  <w:t>Changting</w:t>
                </w:r>
              </w:smartTag>
            </w:smartTag>
            <w:r w:rsidRPr="00AC0E07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smartTag w:uri="urn:schemas-microsoft-com:office:smarttags" w:element="PlaceType">
                <w:r w:rsidRPr="00AC0E07">
                  <w:rPr>
                    <w:b/>
                    <w:sz w:val="18"/>
                    <w:szCs w:val="18"/>
                  </w:rPr>
                  <w:t>County</w:t>
                </w:r>
              </w:smartTag>
            </w:smartTag>
            <w:r w:rsidRPr="00AC0E07">
              <w:rPr>
                <w:b/>
                <w:sz w:val="18"/>
                <w:szCs w:val="18"/>
              </w:rPr>
              <w:t xml:space="preserve">,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smartTag w:uri="urn:schemas-microsoft-com:office:smarttags" w:element="place">
                <w:r w:rsidRPr="00AC0E07">
                  <w:rPr>
                    <w:b/>
                    <w:sz w:val="18"/>
                    <w:szCs w:val="18"/>
                  </w:rPr>
                  <w:t>Southeast China</w:t>
                </w:r>
              </w:smartTag>
            </w:smartTag>
          </w:p>
        </w:tc>
        <w:tc>
          <w:tcPr>
            <w:tcW w:w="1355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2016, 164</w:t>
            </w:r>
          </w:p>
        </w:tc>
        <w:tc>
          <w:tcPr>
            <w:tcW w:w="1814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Chemosphere</w:t>
            </w:r>
          </w:p>
          <w:p w:rsidR="00CA6628" w:rsidRPr="00AC0E07" w:rsidRDefault="00CA6628" w:rsidP="008D4000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sz w:val="18"/>
                <w:szCs w:val="18"/>
              </w:rPr>
              <w:t>ISSN 0045-6535</w:t>
            </w:r>
          </w:p>
        </w:tc>
        <w:tc>
          <w:tcPr>
            <w:tcW w:w="1417" w:type="dxa"/>
            <w:vAlign w:val="center"/>
          </w:tcPr>
          <w:p w:rsidR="00CA6628" w:rsidRPr="00AC0E07" w:rsidRDefault="00CA6628" w:rsidP="0017126B">
            <w:pPr>
              <w:jc w:val="center"/>
              <w:rPr>
                <w:b/>
                <w:sz w:val="18"/>
                <w:szCs w:val="18"/>
              </w:rPr>
            </w:pPr>
            <w:r w:rsidRPr="00AC0E07">
              <w:rPr>
                <w:b/>
                <w:kern w:val="0"/>
                <w:sz w:val="18"/>
                <w:szCs w:val="18"/>
              </w:rPr>
              <w:t>SCI 2</w:t>
            </w:r>
            <w:r w:rsidRPr="00AC0E07">
              <w:rPr>
                <w:rFonts w:hint="eastAsia"/>
                <w:b/>
                <w:kern w:val="0"/>
                <w:sz w:val="18"/>
                <w:szCs w:val="18"/>
              </w:rPr>
              <w:t>区</w:t>
            </w:r>
            <w:r w:rsidRPr="00AC0E07">
              <w:rPr>
                <w:rFonts w:hAnsi="宋体" w:hint="eastAsia"/>
                <w:b/>
                <w:kern w:val="0"/>
                <w:sz w:val="18"/>
                <w:szCs w:val="18"/>
              </w:rPr>
              <w:t>源刊（待收录）</w:t>
            </w:r>
          </w:p>
        </w:tc>
        <w:tc>
          <w:tcPr>
            <w:tcW w:w="1223" w:type="dxa"/>
            <w:vAlign w:val="center"/>
          </w:tcPr>
          <w:p w:rsidR="00CA6628" w:rsidRPr="00AC0E07" w:rsidRDefault="00CA6628" w:rsidP="000E4985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  <w:tr w:rsidR="00CA6628" w:rsidRPr="00AC0E07" w:rsidTr="0017126B">
        <w:trPr>
          <w:trHeight w:hRule="exact" w:val="1819"/>
          <w:jc w:val="center"/>
        </w:trPr>
        <w:tc>
          <w:tcPr>
            <w:tcW w:w="2948" w:type="dxa"/>
            <w:vAlign w:val="center"/>
          </w:tcPr>
          <w:p w:rsidR="00CA6628" w:rsidRPr="00AC0E07" w:rsidRDefault="00CA6628" w:rsidP="0017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bCs/>
                <w:sz w:val="18"/>
                <w:szCs w:val="18"/>
              </w:rPr>
              <w:t>The Catastrophe Model to Assess Soil Quality Restorationunder Ecological Restoration in the Red</w:t>
            </w:r>
          </w:p>
          <w:p w:rsidR="00CA6628" w:rsidRPr="00AC0E07" w:rsidRDefault="00CA6628" w:rsidP="0017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bCs/>
                <w:sz w:val="18"/>
                <w:szCs w:val="18"/>
              </w:rPr>
              <w:t xml:space="preserve">Soil Hilly Region of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smartTag w:uri="urn:schemas-microsoft-com:office:smarttags" w:element="place">
                <w:smartTag w:uri="urn:schemas-microsoft-com:office:smarttags" w:element="country-region">
                  <w:r w:rsidRPr="00AC0E07">
                    <w:rPr>
                      <w:b/>
                      <w:bCs/>
                      <w:sz w:val="18"/>
                      <w:szCs w:val="18"/>
                    </w:rPr>
                    <w:t>China</w:t>
                  </w:r>
                </w:smartTag>
              </w:smartTag>
            </w:smartTag>
          </w:p>
        </w:tc>
        <w:tc>
          <w:tcPr>
            <w:tcW w:w="1355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rFonts w:hAnsi="宋体" w:hint="eastAsia"/>
                <w:b/>
                <w:bCs/>
                <w:color w:val="auto"/>
                <w:sz w:val="18"/>
                <w:szCs w:val="18"/>
              </w:rPr>
              <w:t>录用</w:t>
            </w:r>
            <w:r w:rsidRPr="00AC0E07">
              <w:rPr>
                <w:rFonts w:hAnsi="宋体" w:hint="eastAsia"/>
                <w:b/>
                <w:bCs/>
                <w:sz w:val="18"/>
                <w:szCs w:val="18"/>
              </w:rPr>
              <w:t>待刊</w:t>
            </w:r>
          </w:p>
        </w:tc>
        <w:tc>
          <w:tcPr>
            <w:tcW w:w="1814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bCs/>
                <w:sz w:val="18"/>
                <w:szCs w:val="18"/>
              </w:rPr>
              <w:t>Pedosphere</w:t>
            </w:r>
          </w:p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bCs/>
                <w:sz w:val="18"/>
                <w:szCs w:val="18"/>
              </w:rPr>
              <w:t>ISSN 1002-0160</w:t>
            </w: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b/>
                <w:kern w:val="0"/>
                <w:sz w:val="18"/>
                <w:szCs w:val="18"/>
              </w:rPr>
              <w:t>SCI 4</w:t>
            </w:r>
            <w:r w:rsidRPr="00AC0E07">
              <w:rPr>
                <w:rFonts w:hint="eastAsia"/>
                <w:b/>
                <w:kern w:val="0"/>
                <w:sz w:val="18"/>
                <w:szCs w:val="18"/>
              </w:rPr>
              <w:t>区</w:t>
            </w:r>
            <w:r w:rsidRPr="00AC0E07">
              <w:rPr>
                <w:rFonts w:hAnsi="宋体" w:hint="eastAsia"/>
                <w:b/>
                <w:kern w:val="0"/>
                <w:sz w:val="18"/>
                <w:szCs w:val="18"/>
              </w:rPr>
              <w:t>源刊（</w:t>
            </w:r>
            <w:r w:rsidRPr="00AC0E07">
              <w:rPr>
                <w:rStyle w:val="1"/>
                <w:rFonts w:hAnsi="宋体" w:hint="eastAsia"/>
                <w:b/>
                <w:bCs/>
                <w:color w:val="auto"/>
                <w:sz w:val="18"/>
                <w:szCs w:val="18"/>
              </w:rPr>
              <w:t>录用</w:t>
            </w:r>
            <w:r w:rsidRPr="00AC0E07">
              <w:rPr>
                <w:rFonts w:hAnsi="宋体" w:hint="eastAsia"/>
                <w:b/>
                <w:bCs/>
                <w:sz w:val="18"/>
                <w:szCs w:val="18"/>
              </w:rPr>
              <w:t>待刊）</w:t>
            </w:r>
          </w:p>
        </w:tc>
        <w:tc>
          <w:tcPr>
            <w:tcW w:w="1223" w:type="dxa"/>
            <w:vAlign w:val="center"/>
          </w:tcPr>
          <w:p w:rsidR="00CA6628" w:rsidRPr="00AC0E07" w:rsidRDefault="00CA6628" w:rsidP="00671795">
            <w:pPr>
              <w:jc w:val="center"/>
              <w:rPr>
                <w:b/>
                <w:bCs/>
                <w:sz w:val="18"/>
                <w:szCs w:val="18"/>
              </w:rPr>
            </w:pPr>
            <w:r w:rsidRPr="00AC0E07">
              <w:rPr>
                <w:rStyle w:val="1"/>
                <w:b/>
                <w:bCs/>
                <w:color w:val="auto"/>
                <w:sz w:val="18"/>
                <w:szCs w:val="18"/>
              </w:rPr>
              <w:t>1</w:t>
            </w:r>
          </w:p>
        </w:tc>
      </w:tr>
    </w:tbl>
    <w:p w:rsidR="00CA6628" w:rsidRPr="00AC0E07" w:rsidRDefault="00CA6628">
      <w:pPr>
        <w:spacing w:line="400" w:lineRule="exact"/>
        <w:rPr>
          <w:rFonts w:ascii="仿宋" w:eastAsia="仿宋" w:hAnsi="仿宋" w:cs="仿宋"/>
          <w:b/>
          <w:bCs/>
        </w:rPr>
      </w:pPr>
      <w:r w:rsidRPr="00AC0E07">
        <w:rPr>
          <w:rFonts w:ascii="仿宋" w:eastAsia="仿宋" w:hAnsi="仿宋" w:cs="仿宋" w:hint="eastAsia"/>
          <w:b/>
          <w:bCs/>
        </w:rPr>
        <w:t>注：</w:t>
      </w:r>
      <w:r w:rsidRPr="00AC0E07">
        <w:rPr>
          <w:rFonts w:ascii="仿宋" w:eastAsia="仿宋" w:hAnsi="仿宋" w:cs="仿宋"/>
          <w:b/>
          <w:bCs/>
        </w:rPr>
        <w:t>1.</w:t>
      </w:r>
      <w:r w:rsidRPr="00AC0E07">
        <w:rPr>
          <w:rFonts w:ascii="仿宋" w:eastAsia="仿宋" w:hAnsi="仿宋" w:cs="仿宋" w:hint="eastAsia"/>
          <w:b/>
          <w:bCs/>
        </w:rPr>
        <w:t>论文类别、作者类型，均为下拉菜单选项。</w:t>
      </w:r>
    </w:p>
    <w:p w:rsidR="00CA6628" w:rsidRPr="00AC0E07" w:rsidRDefault="00CA6628">
      <w:pPr>
        <w:spacing w:line="400" w:lineRule="exact"/>
        <w:rPr>
          <w:rFonts w:ascii="仿宋" w:eastAsia="仿宋" w:hAnsi="仿宋" w:cs="仿宋"/>
          <w:b/>
          <w:bCs/>
        </w:rPr>
      </w:pPr>
      <w:r w:rsidRPr="00AC0E07">
        <w:rPr>
          <w:rFonts w:ascii="仿宋" w:eastAsia="仿宋" w:hAnsi="仿宋" w:cs="仿宋"/>
          <w:b/>
          <w:bCs/>
        </w:rPr>
        <w:t xml:space="preserve">        2.</w:t>
      </w:r>
      <w:r w:rsidRPr="00AC0E07">
        <w:rPr>
          <w:rFonts w:ascii="仿宋" w:eastAsia="仿宋" w:hAnsi="仿宋" w:cs="仿宋" w:hint="eastAsia"/>
          <w:b/>
          <w:bCs/>
        </w:rPr>
        <w:t>发表或收录的论文类别，请</w:t>
      </w:r>
      <w:r w:rsidRPr="00AC0E07">
        <w:rPr>
          <w:rFonts w:ascii="宋体" w:hAnsi="宋体" w:cs="宋体" w:hint="eastAsia"/>
          <w:b/>
          <w:bCs/>
          <w:sz w:val="24"/>
          <w:szCs w:val="24"/>
          <w:u w:val="single"/>
        </w:rPr>
        <w:t>就高填写</w:t>
      </w:r>
      <w:r w:rsidRPr="00AC0E07">
        <w:rPr>
          <w:rFonts w:ascii="仿宋" w:eastAsia="仿宋" w:hAnsi="仿宋" w:cs="仿宋" w:hint="eastAsia"/>
          <w:b/>
          <w:bCs/>
        </w:rPr>
        <w:t>。</w:t>
      </w:r>
    </w:p>
    <w:p w:rsidR="00CA6628" w:rsidRPr="00AC0E07" w:rsidRDefault="00CA6628"/>
    <w:p w:rsidR="00CA6628" w:rsidRPr="00AC0E07" w:rsidRDefault="00CA6628"/>
    <w:p w:rsidR="00CA6628" w:rsidRPr="00AC0E07" w:rsidRDefault="00CA6628"/>
    <w:p w:rsidR="00CA6628" w:rsidRPr="00AC0E07" w:rsidRDefault="00CA6628">
      <w:pPr>
        <w:jc w:val="center"/>
        <w:rPr>
          <w:rFonts w:ascii="宋体" w:cs="宋体"/>
          <w:kern w:val="0"/>
          <w:sz w:val="36"/>
          <w:szCs w:val="36"/>
        </w:rPr>
      </w:pPr>
      <w:r w:rsidRPr="00AC0E07">
        <w:rPr>
          <w:rFonts w:ascii="宋体" w:hAnsi="宋体" w:cs="宋体" w:hint="eastAsia"/>
          <w:b/>
          <w:bCs/>
          <w:sz w:val="36"/>
          <w:szCs w:val="36"/>
        </w:rPr>
        <w:t>近五年</w:t>
      </w:r>
      <w:r w:rsidRPr="00AC0E07">
        <w:rPr>
          <w:rFonts w:ascii="宋体" w:hAnsi="宋体" w:cs="宋体" w:hint="eastAsia"/>
          <w:b/>
          <w:bCs/>
          <w:kern w:val="0"/>
          <w:sz w:val="36"/>
          <w:szCs w:val="36"/>
        </w:rPr>
        <w:t>编著专著（译著）、科研获奖及专利清单</w:t>
      </w:r>
    </w:p>
    <w:p w:rsidR="00CA6628" w:rsidRPr="00AC0E07" w:rsidRDefault="00CA6628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AC0E07">
        <w:rPr>
          <w:rFonts w:ascii="仿宋" w:eastAsia="仿宋" w:hAnsi="仿宋" w:cs="仿宋"/>
          <w:b/>
          <w:bCs/>
          <w:sz w:val="28"/>
          <w:szCs w:val="2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2012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年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1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月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1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日</w:t>
        </w:r>
      </w:smartTag>
      <w:r w:rsidRPr="00AC0E07">
        <w:rPr>
          <w:rFonts w:ascii="仿宋" w:eastAsia="仿宋" w:hAnsi="仿宋" w:cs="仿宋"/>
          <w:b/>
          <w:bCs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2017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年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4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月</w:t>
        </w:r>
        <w:r w:rsidRPr="00AC0E07">
          <w:rPr>
            <w:rFonts w:ascii="仿宋" w:eastAsia="仿宋" w:hAnsi="仿宋" w:cs="仿宋"/>
            <w:b/>
            <w:bCs/>
            <w:sz w:val="28"/>
            <w:szCs w:val="28"/>
          </w:rPr>
          <w:t>30</w:t>
        </w:r>
        <w:r w:rsidRPr="00AC0E07">
          <w:rPr>
            <w:rFonts w:ascii="仿宋" w:eastAsia="仿宋" w:hAnsi="仿宋" w:cs="仿宋" w:hint="eastAsia"/>
            <w:b/>
            <w:bCs/>
            <w:sz w:val="28"/>
            <w:szCs w:val="28"/>
          </w:rPr>
          <w:t>日</w:t>
        </w:r>
      </w:smartTag>
      <w:r w:rsidRPr="00AC0E07">
        <w:rPr>
          <w:rFonts w:ascii="仿宋" w:eastAsia="仿宋" w:hAnsi="仿宋" w:cs="仿宋"/>
          <w:b/>
          <w:bCs/>
          <w:sz w:val="28"/>
          <w:szCs w:val="28"/>
        </w:rPr>
        <w:t>)</w:t>
      </w:r>
    </w:p>
    <w:p w:rsidR="00CA6628" w:rsidRPr="00AC0E07" w:rsidRDefault="00CA6628">
      <w:pPr>
        <w:spacing w:line="400" w:lineRule="exact"/>
        <w:rPr>
          <w:rFonts w:ascii="宋体" w:hAnsi="宋体" w:cs="宋体"/>
          <w:b/>
          <w:bCs/>
          <w:sz w:val="24"/>
        </w:rPr>
      </w:pPr>
      <w:r w:rsidRPr="00AC0E07">
        <w:rPr>
          <w:rFonts w:ascii="宋体" w:hAnsi="宋体" w:cs="宋体" w:hint="eastAsia"/>
          <w:b/>
          <w:bCs/>
          <w:sz w:val="24"/>
        </w:rPr>
        <w:t>教师所在单位：</w:t>
      </w:r>
      <w:r w:rsidRPr="00AC0E07">
        <w:rPr>
          <w:rFonts w:ascii="宋体" w:hAnsi="宋体" w:cs="宋体"/>
          <w:b/>
          <w:bCs/>
          <w:sz w:val="24"/>
        </w:rPr>
        <w:t>XXX</w:t>
      </w:r>
      <w:r w:rsidRPr="00AC0E07">
        <w:rPr>
          <w:rFonts w:ascii="宋体" w:hAnsi="宋体" w:cs="宋体" w:hint="eastAsia"/>
          <w:b/>
          <w:bCs/>
          <w:sz w:val="24"/>
        </w:rPr>
        <w:t>学院</w:t>
      </w:r>
      <w:r w:rsidRPr="00AC0E07">
        <w:rPr>
          <w:rFonts w:ascii="宋体" w:hAnsi="宋体" w:cs="宋体"/>
          <w:b/>
          <w:bCs/>
          <w:sz w:val="24"/>
        </w:rPr>
        <w:t xml:space="preserve">                   </w:t>
      </w:r>
      <w:r w:rsidRPr="00AC0E07">
        <w:rPr>
          <w:rFonts w:ascii="宋体" w:hAnsi="宋体" w:cs="宋体" w:hint="eastAsia"/>
          <w:b/>
          <w:bCs/>
          <w:sz w:val="24"/>
        </w:rPr>
        <w:t>教师姓名：</w:t>
      </w:r>
      <w:r w:rsidRPr="00AC0E07">
        <w:rPr>
          <w:rFonts w:ascii="宋体" w:hAnsi="宋体" w:cs="宋体"/>
          <w:b/>
          <w:bCs/>
          <w:sz w:val="24"/>
        </w:rPr>
        <w:t>XXX</w:t>
      </w:r>
    </w:p>
    <w:p w:rsidR="00CA6628" w:rsidRPr="00AC0E07" w:rsidRDefault="00CA6628" w:rsidP="00350366">
      <w:pPr>
        <w:spacing w:line="400" w:lineRule="exact"/>
        <w:outlineLvl w:val="0"/>
        <w:rPr>
          <w:rFonts w:ascii="宋体" w:cs="宋体"/>
          <w:b/>
          <w:bCs/>
          <w:sz w:val="24"/>
          <w:szCs w:val="24"/>
        </w:rPr>
      </w:pPr>
      <w:r w:rsidRPr="00AC0E07">
        <w:rPr>
          <w:rFonts w:ascii="宋体" w:hAnsi="宋体" w:cs="宋体"/>
          <w:b/>
          <w:bCs/>
          <w:sz w:val="24"/>
          <w:szCs w:val="24"/>
        </w:rPr>
        <w:t>1.</w:t>
      </w:r>
      <w:r w:rsidRPr="00AC0E07">
        <w:rPr>
          <w:rFonts w:ascii="宋体" w:hAnsi="宋体" w:cs="宋体" w:hint="eastAsia"/>
          <w:b/>
          <w:bCs/>
          <w:sz w:val="24"/>
          <w:szCs w:val="24"/>
        </w:rPr>
        <w:t>以第一排名在</w:t>
      </w:r>
      <w:r w:rsidRPr="00AC0E07">
        <w:rPr>
          <w:rFonts w:ascii="宋体" w:hAnsi="宋体" w:cs="宋体"/>
          <w:b/>
          <w:bCs/>
          <w:sz w:val="24"/>
          <w:szCs w:val="24"/>
        </w:rPr>
        <w:t>A</w:t>
      </w:r>
      <w:r w:rsidRPr="00AC0E07">
        <w:rPr>
          <w:rFonts w:ascii="宋体" w:hAnsi="宋体" w:cs="宋体" w:hint="eastAsia"/>
          <w:b/>
          <w:bCs/>
          <w:sz w:val="24"/>
          <w:szCs w:val="24"/>
        </w:rPr>
        <w:t>类出版社出版高水平学术专著情况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712"/>
        <w:gridCol w:w="2816"/>
        <w:gridCol w:w="1680"/>
        <w:gridCol w:w="1411"/>
        <w:gridCol w:w="1909"/>
      </w:tblGrid>
      <w:tr w:rsidR="00CA6628" w:rsidRPr="00AC0E07" w:rsidTr="00EB1CA6">
        <w:trPr>
          <w:trHeight w:hRule="exact" w:val="624"/>
        </w:trPr>
        <w:tc>
          <w:tcPr>
            <w:tcW w:w="418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651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专著名称</w:t>
            </w:r>
          </w:p>
        </w:tc>
        <w:tc>
          <w:tcPr>
            <w:tcW w:w="985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字数（万）</w:t>
            </w:r>
          </w:p>
        </w:tc>
        <w:tc>
          <w:tcPr>
            <w:tcW w:w="827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出版年月</w:t>
            </w:r>
          </w:p>
        </w:tc>
        <w:tc>
          <w:tcPr>
            <w:tcW w:w="1119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出版单位</w:t>
            </w:r>
          </w:p>
        </w:tc>
      </w:tr>
      <w:tr w:rsidR="00CA6628" w:rsidRPr="00AC0E07" w:rsidTr="00EB1CA6">
        <w:trPr>
          <w:trHeight w:hRule="exact" w:val="624"/>
        </w:trPr>
        <w:tc>
          <w:tcPr>
            <w:tcW w:w="418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51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985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XX</w:t>
            </w:r>
          </w:p>
        </w:tc>
        <w:tc>
          <w:tcPr>
            <w:tcW w:w="827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201205</w:t>
            </w:r>
          </w:p>
        </w:tc>
        <w:tc>
          <w:tcPr>
            <w:tcW w:w="1119" w:type="pct"/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XXX</w:t>
            </w: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出版社</w:t>
            </w:r>
          </w:p>
        </w:tc>
      </w:tr>
      <w:tr w:rsidR="00CA6628" w:rsidRPr="00AC0E07" w:rsidTr="00EB1CA6">
        <w:trPr>
          <w:trHeight w:hRule="exact" w:val="624"/>
        </w:trPr>
        <w:tc>
          <w:tcPr>
            <w:tcW w:w="418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51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827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9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CA6628" w:rsidRPr="00AC0E07" w:rsidTr="00EB1CA6">
        <w:trPr>
          <w:trHeight w:hRule="exact" w:val="624"/>
        </w:trPr>
        <w:tc>
          <w:tcPr>
            <w:tcW w:w="418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51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827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9" w:type="pct"/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CA6628" w:rsidRPr="00AC0E07" w:rsidRDefault="00CA6628">
      <w:pPr>
        <w:rPr>
          <w:rFonts w:ascii="宋体" w:cs="宋体"/>
          <w:kern w:val="0"/>
          <w:szCs w:val="21"/>
        </w:rPr>
      </w:pPr>
      <w:r w:rsidRPr="00AC0E07">
        <w:rPr>
          <w:rFonts w:ascii="仿宋" w:eastAsia="仿宋" w:hAnsi="仿宋" w:cs="仿宋"/>
          <w:b/>
          <w:bCs/>
          <w:kern w:val="0"/>
          <w:szCs w:val="21"/>
        </w:rPr>
        <w:t xml:space="preserve">    </w:t>
      </w:r>
      <w:r w:rsidRPr="00AC0E07">
        <w:rPr>
          <w:rFonts w:ascii="仿宋" w:eastAsia="仿宋" w:hAnsi="仿宋" w:cs="仿宋" w:hint="eastAsia"/>
          <w:b/>
          <w:bCs/>
          <w:kern w:val="0"/>
          <w:szCs w:val="21"/>
        </w:rPr>
        <w:t>注：“专著”是指标有“著”字样的著作，“编著、教材、教学用书”等不计入内，</w:t>
      </w:r>
      <w:r w:rsidRPr="00AC0E07">
        <w:rPr>
          <w:rFonts w:ascii="仿宋" w:eastAsia="仿宋" w:hAnsi="仿宋" w:cs="仿宋"/>
          <w:b/>
          <w:bCs/>
          <w:kern w:val="0"/>
          <w:szCs w:val="21"/>
        </w:rPr>
        <w:t>20</w:t>
      </w:r>
      <w:r w:rsidRPr="00AC0E07">
        <w:rPr>
          <w:rFonts w:ascii="仿宋" w:eastAsia="仿宋" w:hAnsi="仿宋" w:cs="仿宋" w:hint="eastAsia"/>
          <w:b/>
          <w:bCs/>
          <w:kern w:val="0"/>
          <w:szCs w:val="21"/>
        </w:rPr>
        <w:t>万字以上。</w:t>
      </w:r>
    </w:p>
    <w:p w:rsidR="00CA6628" w:rsidRPr="00AC0E07" w:rsidRDefault="00CA6628" w:rsidP="00350366">
      <w:pPr>
        <w:spacing w:line="400" w:lineRule="exact"/>
        <w:outlineLvl w:val="0"/>
        <w:rPr>
          <w:rFonts w:ascii="宋体" w:cs="宋体"/>
          <w:b/>
          <w:bCs/>
          <w:sz w:val="22"/>
          <w:szCs w:val="22"/>
        </w:rPr>
      </w:pPr>
      <w:r w:rsidRPr="00AC0E07">
        <w:rPr>
          <w:rFonts w:ascii="宋体" w:hAnsi="宋体" w:cs="宋体"/>
          <w:b/>
          <w:bCs/>
          <w:sz w:val="24"/>
          <w:szCs w:val="24"/>
        </w:rPr>
        <w:t xml:space="preserve"> 2.</w:t>
      </w:r>
      <w:r w:rsidRPr="00AC0E07">
        <w:rPr>
          <w:rFonts w:ascii="宋体" w:hAnsi="宋体" w:cs="宋体" w:hint="eastAsia"/>
          <w:b/>
          <w:bCs/>
          <w:sz w:val="24"/>
          <w:szCs w:val="24"/>
        </w:rPr>
        <w:t>科研获奖情况（级别、奖级和排名，均为下拉菜单选项）</w:t>
      </w:r>
    </w:p>
    <w:tbl>
      <w:tblPr>
        <w:tblW w:w="90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4"/>
        <w:gridCol w:w="2926"/>
        <w:gridCol w:w="1039"/>
        <w:gridCol w:w="907"/>
        <w:gridCol w:w="907"/>
        <w:gridCol w:w="1134"/>
        <w:gridCol w:w="1134"/>
      </w:tblGrid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039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奖级</w:t>
            </w: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</w:t>
            </w:r>
          </w:p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颁奖单位</w:t>
            </w: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szCs w:val="21"/>
              </w:rPr>
              <w:t>201203</w:t>
            </w: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1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39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39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CA6628" w:rsidRPr="00AC0E07" w:rsidRDefault="00CA6628">
      <w:pPr>
        <w:spacing w:line="140" w:lineRule="exact"/>
        <w:rPr>
          <w:rFonts w:ascii="宋体" w:cs="宋体"/>
          <w:b/>
          <w:bCs/>
          <w:sz w:val="24"/>
          <w:szCs w:val="24"/>
        </w:rPr>
      </w:pPr>
    </w:p>
    <w:p w:rsidR="00CA6628" w:rsidRPr="00AC0E07" w:rsidRDefault="00CA6628">
      <w:pPr>
        <w:spacing w:line="400" w:lineRule="exact"/>
        <w:rPr>
          <w:rFonts w:ascii="宋体" w:cs="宋体"/>
          <w:b/>
          <w:bCs/>
          <w:sz w:val="24"/>
          <w:szCs w:val="24"/>
        </w:rPr>
      </w:pPr>
      <w:r w:rsidRPr="00AC0E07">
        <w:rPr>
          <w:rFonts w:ascii="宋体" w:hAnsi="宋体" w:cs="宋体"/>
          <w:b/>
          <w:bCs/>
          <w:sz w:val="24"/>
          <w:szCs w:val="24"/>
        </w:rPr>
        <w:t>3.</w:t>
      </w:r>
      <w:r w:rsidRPr="00AC0E07">
        <w:rPr>
          <w:rFonts w:ascii="宋体" w:hAnsi="宋体" w:cs="宋体" w:hint="eastAsia"/>
          <w:b/>
          <w:bCs/>
          <w:sz w:val="24"/>
          <w:szCs w:val="24"/>
        </w:rPr>
        <w:t>研究生教育教学获奖情况（级别、奖级和排名，均为下拉菜单选项）</w:t>
      </w:r>
    </w:p>
    <w:tbl>
      <w:tblPr>
        <w:tblW w:w="90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4"/>
        <w:gridCol w:w="2926"/>
        <w:gridCol w:w="1039"/>
        <w:gridCol w:w="907"/>
        <w:gridCol w:w="907"/>
        <w:gridCol w:w="1134"/>
        <w:gridCol w:w="1134"/>
      </w:tblGrid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039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奖级</w:t>
            </w: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</w:t>
            </w:r>
          </w:p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颁奖单位</w:t>
            </w: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szCs w:val="21"/>
              </w:rPr>
              <w:t>201203</w:t>
            </w: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1039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39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96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39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07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CA6628" w:rsidRPr="00AC0E07" w:rsidRDefault="00CA6628">
      <w:pPr>
        <w:spacing w:line="140" w:lineRule="exact"/>
      </w:pPr>
    </w:p>
    <w:p w:rsidR="00CA6628" w:rsidRPr="00AC0E07" w:rsidRDefault="00CA6628">
      <w:pPr>
        <w:rPr>
          <w:rFonts w:ascii="宋体" w:cs="宋体"/>
          <w:b/>
          <w:bCs/>
          <w:sz w:val="22"/>
          <w:szCs w:val="22"/>
        </w:rPr>
      </w:pPr>
      <w:r w:rsidRPr="00AC0E07">
        <w:rPr>
          <w:rFonts w:ascii="宋体" w:hAnsi="宋体" w:cs="宋体"/>
          <w:b/>
          <w:bCs/>
          <w:sz w:val="24"/>
          <w:szCs w:val="24"/>
        </w:rPr>
        <w:t>4.</w:t>
      </w:r>
      <w:r w:rsidRPr="00AC0E07">
        <w:rPr>
          <w:rFonts w:ascii="宋体" w:hAnsi="宋体" w:cs="宋体" w:hint="eastAsia"/>
          <w:b/>
          <w:bCs/>
          <w:sz w:val="24"/>
          <w:szCs w:val="24"/>
        </w:rPr>
        <w:t>作为第一完成人获国家专利情况（只限理工科）</w:t>
      </w:r>
    </w:p>
    <w:tbl>
      <w:tblPr>
        <w:tblW w:w="8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35"/>
        <w:gridCol w:w="1417"/>
        <w:gridCol w:w="1134"/>
        <w:gridCol w:w="1020"/>
        <w:gridCol w:w="1020"/>
        <w:gridCol w:w="1134"/>
      </w:tblGrid>
      <w:tr w:rsidR="00CA6628" w:rsidRPr="00AC0E07">
        <w:trPr>
          <w:trHeight w:hRule="exact" w:val="624"/>
          <w:jc w:val="center"/>
        </w:trPr>
        <w:tc>
          <w:tcPr>
            <w:tcW w:w="2835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专利名称</w:t>
            </w: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专利号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授权时间</w:t>
            </w: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专利</w:t>
            </w:r>
            <w:r w:rsidRPr="00AC0E07"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权人</w:t>
            </w: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专利</w:t>
            </w:r>
            <w:r w:rsidRPr="00AC0E07"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法律状态</w:t>
            </w: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2835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A6628" w:rsidRPr="00AC0E07">
        <w:trPr>
          <w:trHeight w:hRule="exact" w:val="624"/>
          <w:jc w:val="center"/>
        </w:trPr>
        <w:tc>
          <w:tcPr>
            <w:tcW w:w="2835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6628" w:rsidRPr="00AC0E07" w:rsidRDefault="00CA66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CA6628" w:rsidRPr="00AC0E07" w:rsidRDefault="00CA6628">
      <w:pPr>
        <w:rPr>
          <w:sz w:val="30"/>
          <w:szCs w:val="30"/>
        </w:rPr>
        <w:sectPr w:rsidR="00CA6628" w:rsidRPr="00AC0E07">
          <w:footerReference w:type="default" r:id="rId8"/>
          <w:pgSz w:w="11906" w:h="16838"/>
          <w:pgMar w:top="1091" w:right="1797" w:bottom="1091" w:left="1797" w:header="851" w:footer="992" w:gutter="0"/>
          <w:pgNumType w:start="5"/>
          <w:cols w:space="720"/>
          <w:docGrid w:type="lines" w:linePitch="312"/>
        </w:sectPr>
      </w:pPr>
    </w:p>
    <w:p w:rsidR="00CA6628" w:rsidRPr="00AC0E07" w:rsidRDefault="00CA6628"/>
    <w:tbl>
      <w:tblPr>
        <w:tblW w:w="14660" w:type="dxa"/>
        <w:tblInd w:w="93" w:type="dxa"/>
        <w:tblLayout w:type="fixed"/>
        <w:tblLook w:val="00A0"/>
      </w:tblPr>
      <w:tblGrid>
        <w:gridCol w:w="3520"/>
        <w:gridCol w:w="1700"/>
        <w:gridCol w:w="1400"/>
        <w:gridCol w:w="1320"/>
        <w:gridCol w:w="1240"/>
        <w:gridCol w:w="1300"/>
        <w:gridCol w:w="1380"/>
        <w:gridCol w:w="1780"/>
        <w:gridCol w:w="1020"/>
      </w:tblGrid>
      <w:tr w:rsidR="00CA6628" w:rsidRPr="00AC0E07">
        <w:trPr>
          <w:trHeight w:val="450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628" w:rsidRPr="00AC0E07" w:rsidRDefault="00CA6628">
            <w:pPr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AC0E07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近</w:t>
            </w:r>
            <w:r w:rsidRPr="00AC0E07"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五</w:t>
            </w:r>
            <w:r w:rsidRPr="00AC0E07"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年</w:t>
            </w:r>
            <w:r w:rsidRPr="00AC0E07"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主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持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科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研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课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题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清</w:t>
            </w:r>
            <w:r w:rsidRPr="00AC0E07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AC0E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单</w:t>
            </w:r>
          </w:p>
          <w:p w:rsidR="00CA6628" w:rsidRPr="00AC0E07" w:rsidRDefault="00CA6628">
            <w:pPr>
              <w:jc w:val="center"/>
              <w:rPr>
                <w:sz w:val="30"/>
                <w:szCs w:val="30"/>
              </w:rPr>
            </w:pPr>
            <w:r w:rsidRPr="00AC0E07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2012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年</w:t>
              </w: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1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月</w:t>
              </w: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1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AC0E07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2017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年</w:t>
              </w: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4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月</w:t>
              </w:r>
              <w:r w:rsidRPr="00AC0E07">
                <w:rPr>
                  <w:rFonts w:ascii="仿宋" w:eastAsia="仿宋" w:hAnsi="仿宋" w:cs="仿宋"/>
                  <w:b/>
                  <w:bCs/>
                  <w:sz w:val="28"/>
                  <w:szCs w:val="28"/>
                </w:rPr>
                <w:t>30</w:t>
              </w:r>
              <w:r w:rsidRPr="00AC0E07">
                <w:rPr>
                  <w:rFonts w:ascii="仿宋" w:eastAsia="仿宋" w:hAnsi="仿宋" w:cs="仿宋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AC0E07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)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 w:rsidP="0052656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教师所在单位：地理科学学院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教师姓名：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陈志强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6628" w:rsidRPr="00AC0E07" w:rsidRDefault="00CA66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A6628" w:rsidRPr="00AC0E07">
        <w:trPr>
          <w:trHeight w:val="6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项目来源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终止时间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项目现状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到位金额（万）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承担机构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</w:t>
            </w:r>
          </w:p>
          <w:p w:rsidR="00CA6628" w:rsidRPr="00AC0E07" w:rsidRDefault="00CA66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0E0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横向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南方离子型稀土矿区芒萁的蔓延格局与稀土迁聚响应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国家自然科学基金面上项目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2014.1.1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2017.12.31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进行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41371512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否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南方红壤侵蚀区退化生态系统人工适时介入与安全退出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国家自然科学基金青年科学基金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2011.1.1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2013.12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41001170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否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农户基于循环经济的水土保持模式集成与示范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国家科技支撑计划子课题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2013.1.1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2015.12.31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2013BAC08B03-03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否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南方稀土矿区芒萁的生态化学计量特征及其稀土迁移阻控效应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福建省自然科学基金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2017.4.1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2020.4.30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进行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2017J01462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否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南方红壤侵蚀区芒萁散布的突变机理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福建省自然科学基金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2013.1.1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2015.12.31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DD0B9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2013J01156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否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福建省水土流失治理成效评估技术集成与创新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福建省水土保持试验站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2015.7.17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23281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2017.12.30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进行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\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“福建省省级重点县水土流失遥感调查及‘十二五’治理成效评估”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福建省水土保持试验站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2015.7.17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2015.12.30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\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福建省国家水土保持重点治理县数据入库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福建省水土保持监督站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2015.9.30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2015.12.30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\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A6628" w:rsidRPr="00AC0E0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福建省永定县生产建设项目监管示范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福建省水土保持监督站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2016.3.18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2016.9.17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结题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\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地理科学学院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628" w:rsidRPr="00AC0E07" w:rsidRDefault="00CA6628" w:rsidP="000E498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AC0E0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是</w:t>
            </w:r>
          </w:p>
        </w:tc>
      </w:tr>
    </w:tbl>
    <w:p w:rsidR="00CA6628" w:rsidRPr="00AC0E07" w:rsidRDefault="00CA6628">
      <w:pPr>
        <w:rPr>
          <w:rFonts w:ascii="宋体" w:cs="宋体"/>
          <w:b/>
        </w:rPr>
      </w:pPr>
    </w:p>
    <w:sectPr w:rsidR="00CA6628" w:rsidRPr="00AC0E07" w:rsidSect="00A07E39">
      <w:pgSz w:w="16838" w:h="11906" w:orient="landscape"/>
      <w:pgMar w:top="1797" w:right="1089" w:bottom="1797" w:left="1089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628" w:rsidRDefault="00CA6628" w:rsidP="00A07E39">
      <w:r>
        <w:separator/>
      </w:r>
    </w:p>
  </w:endnote>
  <w:endnote w:type="continuationSeparator" w:id="1">
    <w:p w:rsidR="00CA6628" w:rsidRDefault="00CA6628" w:rsidP="00A0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28" w:rsidRDefault="00CA6628">
    <w:pPr>
      <w:pStyle w:val="Footer"/>
      <w:tabs>
        <w:tab w:val="clear" w:pos="4153"/>
        <w:tab w:val="center" w:pos="415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CA6628" w:rsidRDefault="00CA662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C4061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28" w:rsidRDefault="00CA6628">
    <w:pPr>
      <w:pStyle w:val="Footer"/>
      <w:tabs>
        <w:tab w:val="clear" w:pos="4153"/>
        <w:tab w:val="center" w:pos="415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 strokeweight=".5pt">
          <v:textbox style="mso-fit-shape-to-text:t" inset="0,0,0,0">
            <w:txbxContent>
              <w:p w:rsidR="00CA6628" w:rsidRDefault="00CA662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C4061">
                    <w:rPr>
                      <w:noProof/>
                      <w:sz w:val="18"/>
                    </w:rPr>
                    <w:t>4</w:t>
                  </w:r>
                </w:fldSimple>
                <w:r>
                  <w:rPr>
                    <w:sz w:val="18"/>
                  </w:rPr>
                  <w:t>-1</w:t>
                </w:r>
              </w:p>
            </w:txbxContent>
          </v:textbox>
          <w10:wrap anchorx="margin"/>
        </v:shap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28" w:rsidRDefault="00CA6628">
    <w:pPr>
      <w:pStyle w:val="Footer"/>
      <w:tabs>
        <w:tab w:val="clear" w:pos="4153"/>
        <w:tab w:val="center" w:pos="415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4384;mso-wrap-style:none;mso-position-horizontal:center;mso-position-horizontal-relative:margin" filled="f" stroked="f" strokeweight=".5pt">
          <v:textbox style="mso-fit-shape-to-text:t" inset="0,0,0,0">
            <w:txbxContent>
              <w:p w:rsidR="00CA6628" w:rsidRDefault="00CA662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C4061">
                    <w:rPr>
                      <w:noProof/>
                      <w:sz w:val="18"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628" w:rsidRDefault="00CA6628" w:rsidP="00A07E39">
      <w:r>
        <w:separator/>
      </w:r>
    </w:p>
  </w:footnote>
  <w:footnote w:type="continuationSeparator" w:id="1">
    <w:p w:rsidR="00CA6628" w:rsidRDefault="00CA6628" w:rsidP="00A07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E5"/>
    <w:rsid w:val="00000199"/>
    <w:rsid w:val="000010AC"/>
    <w:rsid w:val="000036AC"/>
    <w:rsid w:val="000038CE"/>
    <w:rsid w:val="00011C5B"/>
    <w:rsid w:val="00041F9C"/>
    <w:rsid w:val="000517AB"/>
    <w:rsid w:val="00053198"/>
    <w:rsid w:val="0005467A"/>
    <w:rsid w:val="0006611E"/>
    <w:rsid w:val="00076F16"/>
    <w:rsid w:val="00084B85"/>
    <w:rsid w:val="000929B7"/>
    <w:rsid w:val="000A2710"/>
    <w:rsid w:val="000A3EF7"/>
    <w:rsid w:val="000A6CDC"/>
    <w:rsid w:val="000B6CD5"/>
    <w:rsid w:val="000C07E1"/>
    <w:rsid w:val="000C3644"/>
    <w:rsid w:val="000C5EEC"/>
    <w:rsid w:val="000D2518"/>
    <w:rsid w:val="000D57BA"/>
    <w:rsid w:val="000D5A53"/>
    <w:rsid w:val="000E4985"/>
    <w:rsid w:val="000E6476"/>
    <w:rsid w:val="001114C6"/>
    <w:rsid w:val="00116A7D"/>
    <w:rsid w:val="001336E7"/>
    <w:rsid w:val="00134C64"/>
    <w:rsid w:val="001351A0"/>
    <w:rsid w:val="00141599"/>
    <w:rsid w:val="00145C0C"/>
    <w:rsid w:val="0017126B"/>
    <w:rsid w:val="00177E51"/>
    <w:rsid w:val="0018045B"/>
    <w:rsid w:val="00181B3F"/>
    <w:rsid w:val="001827A4"/>
    <w:rsid w:val="001876A9"/>
    <w:rsid w:val="00196D54"/>
    <w:rsid w:val="001A6C21"/>
    <w:rsid w:val="001B59AE"/>
    <w:rsid w:val="001B7F12"/>
    <w:rsid w:val="001C6B6F"/>
    <w:rsid w:val="001D3590"/>
    <w:rsid w:val="001D3E4E"/>
    <w:rsid w:val="001E04DE"/>
    <w:rsid w:val="001F5274"/>
    <w:rsid w:val="0021265F"/>
    <w:rsid w:val="002231D4"/>
    <w:rsid w:val="002246DD"/>
    <w:rsid w:val="00231E3C"/>
    <w:rsid w:val="00232818"/>
    <w:rsid w:val="00237C0C"/>
    <w:rsid w:val="00240D86"/>
    <w:rsid w:val="00246A9F"/>
    <w:rsid w:val="00253819"/>
    <w:rsid w:val="00277AC3"/>
    <w:rsid w:val="00282BA0"/>
    <w:rsid w:val="002855A4"/>
    <w:rsid w:val="00291D23"/>
    <w:rsid w:val="002A3715"/>
    <w:rsid w:val="002B1CA0"/>
    <w:rsid w:val="002B2C82"/>
    <w:rsid w:val="002B46BE"/>
    <w:rsid w:val="002B4C0E"/>
    <w:rsid w:val="002D4F40"/>
    <w:rsid w:val="002E2722"/>
    <w:rsid w:val="002F1347"/>
    <w:rsid w:val="0031220F"/>
    <w:rsid w:val="003140A3"/>
    <w:rsid w:val="00316FD8"/>
    <w:rsid w:val="00325E3A"/>
    <w:rsid w:val="00330238"/>
    <w:rsid w:val="00350366"/>
    <w:rsid w:val="00365060"/>
    <w:rsid w:val="003839F0"/>
    <w:rsid w:val="0038414C"/>
    <w:rsid w:val="00395728"/>
    <w:rsid w:val="003A4889"/>
    <w:rsid w:val="003C56B9"/>
    <w:rsid w:val="003D2406"/>
    <w:rsid w:val="003D5D6B"/>
    <w:rsid w:val="003D78EE"/>
    <w:rsid w:val="004002DA"/>
    <w:rsid w:val="00402838"/>
    <w:rsid w:val="0040553A"/>
    <w:rsid w:val="00407FF8"/>
    <w:rsid w:val="00415701"/>
    <w:rsid w:val="004165FE"/>
    <w:rsid w:val="00427571"/>
    <w:rsid w:val="0044383B"/>
    <w:rsid w:val="00444E94"/>
    <w:rsid w:val="004731E7"/>
    <w:rsid w:val="00494FB9"/>
    <w:rsid w:val="004A5F7C"/>
    <w:rsid w:val="004B18CE"/>
    <w:rsid w:val="004B30BD"/>
    <w:rsid w:val="004C748E"/>
    <w:rsid w:val="004D14D2"/>
    <w:rsid w:val="004D2706"/>
    <w:rsid w:val="004E6E76"/>
    <w:rsid w:val="004F031D"/>
    <w:rsid w:val="004F6354"/>
    <w:rsid w:val="0052656A"/>
    <w:rsid w:val="00552F88"/>
    <w:rsid w:val="00553FB9"/>
    <w:rsid w:val="00555577"/>
    <w:rsid w:val="005649B3"/>
    <w:rsid w:val="00573D53"/>
    <w:rsid w:val="005930BE"/>
    <w:rsid w:val="005A3781"/>
    <w:rsid w:val="005A3C74"/>
    <w:rsid w:val="005A72ED"/>
    <w:rsid w:val="005B50EF"/>
    <w:rsid w:val="005C0362"/>
    <w:rsid w:val="005C1236"/>
    <w:rsid w:val="005C1CDF"/>
    <w:rsid w:val="005C27F8"/>
    <w:rsid w:val="005C60F5"/>
    <w:rsid w:val="005F27A7"/>
    <w:rsid w:val="00600852"/>
    <w:rsid w:val="0060164B"/>
    <w:rsid w:val="00601BC0"/>
    <w:rsid w:val="00630A64"/>
    <w:rsid w:val="006316D4"/>
    <w:rsid w:val="006318DB"/>
    <w:rsid w:val="00633E5D"/>
    <w:rsid w:val="00665437"/>
    <w:rsid w:val="006677DA"/>
    <w:rsid w:val="00671795"/>
    <w:rsid w:val="00675443"/>
    <w:rsid w:val="00676A5C"/>
    <w:rsid w:val="0068091C"/>
    <w:rsid w:val="00680F5E"/>
    <w:rsid w:val="00692AEA"/>
    <w:rsid w:val="006B4F25"/>
    <w:rsid w:val="006B7255"/>
    <w:rsid w:val="006C0CEC"/>
    <w:rsid w:val="006C7C38"/>
    <w:rsid w:val="006E073E"/>
    <w:rsid w:val="006E5610"/>
    <w:rsid w:val="00703E86"/>
    <w:rsid w:val="00706AB0"/>
    <w:rsid w:val="00712374"/>
    <w:rsid w:val="0071533C"/>
    <w:rsid w:val="007217A1"/>
    <w:rsid w:val="00722C42"/>
    <w:rsid w:val="007327F0"/>
    <w:rsid w:val="0074100D"/>
    <w:rsid w:val="00746484"/>
    <w:rsid w:val="00762DD8"/>
    <w:rsid w:val="0076348C"/>
    <w:rsid w:val="007866EB"/>
    <w:rsid w:val="00794FE7"/>
    <w:rsid w:val="00796343"/>
    <w:rsid w:val="007B32E3"/>
    <w:rsid w:val="007C4061"/>
    <w:rsid w:val="007D0594"/>
    <w:rsid w:val="007E6A5B"/>
    <w:rsid w:val="007F19F9"/>
    <w:rsid w:val="00801A74"/>
    <w:rsid w:val="008052EB"/>
    <w:rsid w:val="008211B6"/>
    <w:rsid w:val="00824688"/>
    <w:rsid w:val="00831DDD"/>
    <w:rsid w:val="00840F76"/>
    <w:rsid w:val="008411AF"/>
    <w:rsid w:val="00842263"/>
    <w:rsid w:val="00846F07"/>
    <w:rsid w:val="00872862"/>
    <w:rsid w:val="00872AFB"/>
    <w:rsid w:val="00882744"/>
    <w:rsid w:val="00885699"/>
    <w:rsid w:val="00885B0D"/>
    <w:rsid w:val="008903B2"/>
    <w:rsid w:val="008A33F8"/>
    <w:rsid w:val="008C5346"/>
    <w:rsid w:val="008D4000"/>
    <w:rsid w:val="008D60A0"/>
    <w:rsid w:val="008D60BF"/>
    <w:rsid w:val="008E4931"/>
    <w:rsid w:val="008E72E0"/>
    <w:rsid w:val="008E77D4"/>
    <w:rsid w:val="008F0BAA"/>
    <w:rsid w:val="008F0F1E"/>
    <w:rsid w:val="008F44F7"/>
    <w:rsid w:val="008F7354"/>
    <w:rsid w:val="008F7995"/>
    <w:rsid w:val="00904FE0"/>
    <w:rsid w:val="00911EEB"/>
    <w:rsid w:val="009153FF"/>
    <w:rsid w:val="00915DD4"/>
    <w:rsid w:val="0092451E"/>
    <w:rsid w:val="00953367"/>
    <w:rsid w:val="00974633"/>
    <w:rsid w:val="00980585"/>
    <w:rsid w:val="00981323"/>
    <w:rsid w:val="009A47E5"/>
    <w:rsid w:val="009A7C27"/>
    <w:rsid w:val="009B36E1"/>
    <w:rsid w:val="009C1243"/>
    <w:rsid w:val="009C6B9D"/>
    <w:rsid w:val="009C7FFA"/>
    <w:rsid w:val="009D10EA"/>
    <w:rsid w:val="009E22EF"/>
    <w:rsid w:val="009E3BE9"/>
    <w:rsid w:val="009E5D17"/>
    <w:rsid w:val="009F7B82"/>
    <w:rsid w:val="00A02DAC"/>
    <w:rsid w:val="00A05E0A"/>
    <w:rsid w:val="00A06F20"/>
    <w:rsid w:val="00A07E39"/>
    <w:rsid w:val="00A2379A"/>
    <w:rsid w:val="00A301E8"/>
    <w:rsid w:val="00A443E4"/>
    <w:rsid w:val="00A54441"/>
    <w:rsid w:val="00A56E56"/>
    <w:rsid w:val="00A612CA"/>
    <w:rsid w:val="00A6166A"/>
    <w:rsid w:val="00A66F70"/>
    <w:rsid w:val="00A70278"/>
    <w:rsid w:val="00A73207"/>
    <w:rsid w:val="00A753E6"/>
    <w:rsid w:val="00A7607F"/>
    <w:rsid w:val="00A80F19"/>
    <w:rsid w:val="00A951CE"/>
    <w:rsid w:val="00AA3732"/>
    <w:rsid w:val="00AA645C"/>
    <w:rsid w:val="00AB0970"/>
    <w:rsid w:val="00AB1574"/>
    <w:rsid w:val="00AC0E07"/>
    <w:rsid w:val="00AC7D91"/>
    <w:rsid w:val="00AD0E56"/>
    <w:rsid w:val="00AD582C"/>
    <w:rsid w:val="00AF56A1"/>
    <w:rsid w:val="00AF762E"/>
    <w:rsid w:val="00B048A1"/>
    <w:rsid w:val="00B06060"/>
    <w:rsid w:val="00B14990"/>
    <w:rsid w:val="00B239FE"/>
    <w:rsid w:val="00B25931"/>
    <w:rsid w:val="00B44CBE"/>
    <w:rsid w:val="00B52692"/>
    <w:rsid w:val="00B536C1"/>
    <w:rsid w:val="00B55605"/>
    <w:rsid w:val="00B563E7"/>
    <w:rsid w:val="00B849CE"/>
    <w:rsid w:val="00B97A66"/>
    <w:rsid w:val="00BA4B16"/>
    <w:rsid w:val="00BD2565"/>
    <w:rsid w:val="00BD7040"/>
    <w:rsid w:val="00BD7137"/>
    <w:rsid w:val="00BF26F5"/>
    <w:rsid w:val="00BF5E64"/>
    <w:rsid w:val="00BF7A2B"/>
    <w:rsid w:val="00C00024"/>
    <w:rsid w:val="00C02DE1"/>
    <w:rsid w:val="00C04759"/>
    <w:rsid w:val="00C04EDD"/>
    <w:rsid w:val="00C10380"/>
    <w:rsid w:val="00C111E5"/>
    <w:rsid w:val="00C3214B"/>
    <w:rsid w:val="00C4733F"/>
    <w:rsid w:val="00C54FC7"/>
    <w:rsid w:val="00C560E2"/>
    <w:rsid w:val="00C577E3"/>
    <w:rsid w:val="00C7093A"/>
    <w:rsid w:val="00C925B6"/>
    <w:rsid w:val="00C94850"/>
    <w:rsid w:val="00C94D8D"/>
    <w:rsid w:val="00C96C54"/>
    <w:rsid w:val="00CA3FF0"/>
    <w:rsid w:val="00CA6628"/>
    <w:rsid w:val="00CA6CF3"/>
    <w:rsid w:val="00CB3ABF"/>
    <w:rsid w:val="00CD5D10"/>
    <w:rsid w:val="00CF2777"/>
    <w:rsid w:val="00D034B9"/>
    <w:rsid w:val="00D03F36"/>
    <w:rsid w:val="00D1534A"/>
    <w:rsid w:val="00D165A3"/>
    <w:rsid w:val="00D21605"/>
    <w:rsid w:val="00D233FC"/>
    <w:rsid w:val="00D26BE0"/>
    <w:rsid w:val="00D43B2D"/>
    <w:rsid w:val="00D45B3B"/>
    <w:rsid w:val="00D534C8"/>
    <w:rsid w:val="00D76833"/>
    <w:rsid w:val="00D82046"/>
    <w:rsid w:val="00D90CC0"/>
    <w:rsid w:val="00D97187"/>
    <w:rsid w:val="00DB0162"/>
    <w:rsid w:val="00DB15DF"/>
    <w:rsid w:val="00DB7C83"/>
    <w:rsid w:val="00DC7BFE"/>
    <w:rsid w:val="00DD0B9E"/>
    <w:rsid w:val="00DD7333"/>
    <w:rsid w:val="00DF6C55"/>
    <w:rsid w:val="00E02732"/>
    <w:rsid w:val="00E11E60"/>
    <w:rsid w:val="00E25806"/>
    <w:rsid w:val="00E3461F"/>
    <w:rsid w:val="00E526A0"/>
    <w:rsid w:val="00E52E20"/>
    <w:rsid w:val="00E5381E"/>
    <w:rsid w:val="00E53B80"/>
    <w:rsid w:val="00E57773"/>
    <w:rsid w:val="00E72580"/>
    <w:rsid w:val="00E737E9"/>
    <w:rsid w:val="00E74D2F"/>
    <w:rsid w:val="00E8265B"/>
    <w:rsid w:val="00E87342"/>
    <w:rsid w:val="00E93E3D"/>
    <w:rsid w:val="00EA2499"/>
    <w:rsid w:val="00EA428C"/>
    <w:rsid w:val="00EA6794"/>
    <w:rsid w:val="00EB1CA6"/>
    <w:rsid w:val="00EB3B49"/>
    <w:rsid w:val="00EC432F"/>
    <w:rsid w:val="00ED2F8A"/>
    <w:rsid w:val="00EE33F7"/>
    <w:rsid w:val="00EE75D1"/>
    <w:rsid w:val="00EE7869"/>
    <w:rsid w:val="00EF0FD4"/>
    <w:rsid w:val="00F038F6"/>
    <w:rsid w:val="00F0525C"/>
    <w:rsid w:val="00F34F42"/>
    <w:rsid w:val="00F4097B"/>
    <w:rsid w:val="00F44075"/>
    <w:rsid w:val="00F52274"/>
    <w:rsid w:val="00F55B09"/>
    <w:rsid w:val="00F60466"/>
    <w:rsid w:val="00F7504A"/>
    <w:rsid w:val="00F83B70"/>
    <w:rsid w:val="00F8731F"/>
    <w:rsid w:val="00FB693A"/>
    <w:rsid w:val="00FD1783"/>
    <w:rsid w:val="00FE48BD"/>
    <w:rsid w:val="00FF0B5C"/>
    <w:rsid w:val="00FF4816"/>
    <w:rsid w:val="00FF4B28"/>
    <w:rsid w:val="01123FCC"/>
    <w:rsid w:val="013937A5"/>
    <w:rsid w:val="01E32E97"/>
    <w:rsid w:val="01E82B9A"/>
    <w:rsid w:val="02E607E0"/>
    <w:rsid w:val="03916A32"/>
    <w:rsid w:val="03EC1E4A"/>
    <w:rsid w:val="04245D30"/>
    <w:rsid w:val="04343A32"/>
    <w:rsid w:val="04A66D58"/>
    <w:rsid w:val="04C61B18"/>
    <w:rsid w:val="05860EE1"/>
    <w:rsid w:val="059C11AB"/>
    <w:rsid w:val="05BA03A5"/>
    <w:rsid w:val="060029D9"/>
    <w:rsid w:val="060550E7"/>
    <w:rsid w:val="060A6F60"/>
    <w:rsid w:val="06227879"/>
    <w:rsid w:val="063F28BF"/>
    <w:rsid w:val="06852E08"/>
    <w:rsid w:val="06D3277C"/>
    <w:rsid w:val="07041438"/>
    <w:rsid w:val="075812B1"/>
    <w:rsid w:val="07AF04FE"/>
    <w:rsid w:val="07B84572"/>
    <w:rsid w:val="0894240A"/>
    <w:rsid w:val="08B70DD4"/>
    <w:rsid w:val="0A237E47"/>
    <w:rsid w:val="0A286EEB"/>
    <w:rsid w:val="0A6C0D39"/>
    <w:rsid w:val="0A8224DA"/>
    <w:rsid w:val="0ABD1674"/>
    <w:rsid w:val="0AC4515D"/>
    <w:rsid w:val="0AE0348D"/>
    <w:rsid w:val="0B0B0521"/>
    <w:rsid w:val="0B107BE1"/>
    <w:rsid w:val="0B2C7222"/>
    <w:rsid w:val="0C0A0885"/>
    <w:rsid w:val="0C5E640C"/>
    <w:rsid w:val="0C613CC7"/>
    <w:rsid w:val="0CBD5044"/>
    <w:rsid w:val="0D2C0CD5"/>
    <w:rsid w:val="0D8F5B9D"/>
    <w:rsid w:val="0D983BBE"/>
    <w:rsid w:val="0D987B5C"/>
    <w:rsid w:val="0DF118F4"/>
    <w:rsid w:val="0E5857D0"/>
    <w:rsid w:val="0E7F3E13"/>
    <w:rsid w:val="0E9E1525"/>
    <w:rsid w:val="0ECB225A"/>
    <w:rsid w:val="0F1A3789"/>
    <w:rsid w:val="0F205C29"/>
    <w:rsid w:val="0F735761"/>
    <w:rsid w:val="0F760FBC"/>
    <w:rsid w:val="0F852B4E"/>
    <w:rsid w:val="0F914495"/>
    <w:rsid w:val="0F9739CC"/>
    <w:rsid w:val="0FB54361"/>
    <w:rsid w:val="0FBA7173"/>
    <w:rsid w:val="0FE165B0"/>
    <w:rsid w:val="0FE64CF9"/>
    <w:rsid w:val="102B5A0E"/>
    <w:rsid w:val="1073476B"/>
    <w:rsid w:val="10936E66"/>
    <w:rsid w:val="10A36804"/>
    <w:rsid w:val="116514B5"/>
    <w:rsid w:val="11945516"/>
    <w:rsid w:val="120212BD"/>
    <w:rsid w:val="12080E3E"/>
    <w:rsid w:val="12163B40"/>
    <w:rsid w:val="125A6D6E"/>
    <w:rsid w:val="125B2B81"/>
    <w:rsid w:val="126227AB"/>
    <w:rsid w:val="12AF2268"/>
    <w:rsid w:val="12CB7955"/>
    <w:rsid w:val="12E968A2"/>
    <w:rsid w:val="130C2F99"/>
    <w:rsid w:val="134C166D"/>
    <w:rsid w:val="13647EB6"/>
    <w:rsid w:val="13A330FE"/>
    <w:rsid w:val="13D51826"/>
    <w:rsid w:val="13F96441"/>
    <w:rsid w:val="147713DD"/>
    <w:rsid w:val="14A02FE5"/>
    <w:rsid w:val="14C46290"/>
    <w:rsid w:val="15372901"/>
    <w:rsid w:val="156C2735"/>
    <w:rsid w:val="158608AE"/>
    <w:rsid w:val="15973A45"/>
    <w:rsid w:val="159C3361"/>
    <w:rsid w:val="15C54E61"/>
    <w:rsid w:val="16592833"/>
    <w:rsid w:val="1686403C"/>
    <w:rsid w:val="16893A01"/>
    <w:rsid w:val="16AD1279"/>
    <w:rsid w:val="16DB3271"/>
    <w:rsid w:val="1737571A"/>
    <w:rsid w:val="17CC0455"/>
    <w:rsid w:val="17DC730E"/>
    <w:rsid w:val="18383908"/>
    <w:rsid w:val="18BA41FA"/>
    <w:rsid w:val="18D61BDB"/>
    <w:rsid w:val="18FB3F83"/>
    <w:rsid w:val="19750A98"/>
    <w:rsid w:val="1975147A"/>
    <w:rsid w:val="1981255B"/>
    <w:rsid w:val="19850D35"/>
    <w:rsid w:val="19921CDE"/>
    <w:rsid w:val="19A418E7"/>
    <w:rsid w:val="1A3869D4"/>
    <w:rsid w:val="1AB95276"/>
    <w:rsid w:val="1AD77790"/>
    <w:rsid w:val="1AEA1304"/>
    <w:rsid w:val="1B17192E"/>
    <w:rsid w:val="1B4B3D65"/>
    <w:rsid w:val="1B872235"/>
    <w:rsid w:val="1BA173FC"/>
    <w:rsid w:val="1BD50FF0"/>
    <w:rsid w:val="1BD968EC"/>
    <w:rsid w:val="1BEF60F7"/>
    <w:rsid w:val="1C160745"/>
    <w:rsid w:val="1C164ECA"/>
    <w:rsid w:val="1C333072"/>
    <w:rsid w:val="1C3B5992"/>
    <w:rsid w:val="1C5C5D0B"/>
    <w:rsid w:val="1C763A6F"/>
    <w:rsid w:val="1C92364D"/>
    <w:rsid w:val="1C9826ED"/>
    <w:rsid w:val="1CCC4DB0"/>
    <w:rsid w:val="1CD30F3D"/>
    <w:rsid w:val="1CEE5777"/>
    <w:rsid w:val="1D52394C"/>
    <w:rsid w:val="1D7679A5"/>
    <w:rsid w:val="1D930A3A"/>
    <w:rsid w:val="1D9653B1"/>
    <w:rsid w:val="1DBF78DE"/>
    <w:rsid w:val="1DC14B7A"/>
    <w:rsid w:val="1E880D68"/>
    <w:rsid w:val="1ED844F3"/>
    <w:rsid w:val="1F3473F3"/>
    <w:rsid w:val="1F733A5D"/>
    <w:rsid w:val="1F80582F"/>
    <w:rsid w:val="205D3EFF"/>
    <w:rsid w:val="20A81FF2"/>
    <w:rsid w:val="20B26975"/>
    <w:rsid w:val="21D517E5"/>
    <w:rsid w:val="22A14877"/>
    <w:rsid w:val="22A6086C"/>
    <w:rsid w:val="22BD7879"/>
    <w:rsid w:val="2328511F"/>
    <w:rsid w:val="234830A7"/>
    <w:rsid w:val="23691F18"/>
    <w:rsid w:val="238E1CD2"/>
    <w:rsid w:val="239958FC"/>
    <w:rsid w:val="23DE5412"/>
    <w:rsid w:val="23F6796B"/>
    <w:rsid w:val="23FE06A5"/>
    <w:rsid w:val="240D504A"/>
    <w:rsid w:val="247230E4"/>
    <w:rsid w:val="247C203F"/>
    <w:rsid w:val="249C0BB8"/>
    <w:rsid w:val="24AF4DA2"/>
    <w:rsid w:val="24BE3325"/>
    <w:rsid w:val="255043DC"/>
    <w:rsid w:val="258322FA"/>
    <w:rsid w:val="258C1DFB"/>
    <w:rsid w:val="259B1D45"/>
    <w:rsid w:val="25BD10E7"/>
    <w:rsid w:val="26014E1A"/>
    <w:rsid w:val="263E1549"/>
    <w:rsid w:val="26520798"/>
    <w:rsid w:val="26611690"/>
    <w:rsid w:val="26675404"/>
    <w:rsid w:val="26AD5B1D"/>
    <w:rsid w:val="27B81C3E"/>
    <w:rsid w:val="27BC6856"/>
    <w:rsid w:val="27F946AB"/>
    <w:rsid w:val="289554B5"/>
    <w:rsid w:val="29021608"/>
    <w:rsid w:val="29493DBF"/>
    <w:rsid w:val="295A1CD5"/>
    <w:rsid w:val="29B41AC5"/>
    <w:rsid w:val="29D72775"/>
    <w:rsid w:val="29DD1222"/>
    <w:rsid w:val="2A465271"/>
    <w:rsid w:val="2AC4128E"/>
    <w:rsid w:val="2B0512D7"/>
    <w:rsid w:val="2B5027AD"/>
    <w:rsid w:val="2B73646A"/>
    <w:rsid w:val="2BD6264C"/>
    <w:rsid w:val="2BF4038B"/>
    <w:rsid w:val="2C343F83"/>
    <w:rsid w:val="2CC203C9"/>
    <w:rsid w:val="2CF04112"/>
    <w:rsid w:val="2D001ECE"/>
    <w:rsid w:val="2D2D33EA"/>
    <w:rsid w:val="2D2D368A"/>
    <w:rsid w:val="2D3B2A1C"/>
    <w:rsid w:val="2DA04EFC"/>
    <w:rsid w:val="2DE743AE"/>
    <w:rsid w:val="2DEF02B8"/>
    <w:rsid w:val="2E310E52"/>
    <w:rsid w:val="2E777CF4"/>
    <w:rsid w:val="2E816404"/>
    <w:rsid w:val="2E92175F"/>
    <w:rsid w:val="2EAC26B5"/>
    <w:rsid w:val="2EB61649"/>
    <w:rsid w:val="2EBA54DF"/>
    <w:rsid w:val="2EE24AD3"/>
    <w:rsid w:val="2F202922"/>
    <w:rsid w:val="2FB42643"/>
    <w:rsid w:val="2FCF2351"/>
    <w:rsid w:val="300F0F14"/>
    <w:rsid w:val="30AA011D"/>
    <w:rsid w:val="30D141AD"/>
    <w:rsid w:val="30D77252"/>
    <w:rsid w:val="30FD1F1C"/>
    <w:rsid w:val="312A7BA7"/>
    <w:rsid w:val="31511C25"/>
    <w:rsid w:val="317A57B8"/>
    <w:rsid w:val="31F258BB"/>
    <w:rsid w:val="32106DAD"/>
    <w:rsid w:val="329D3C83"/>
    <w:rsid w:val="32B86FC2"/>
    <w:rsid w:val="32CD41A2"/>
    <w:rsid w:val="32D908DC"/>
    <w:rsid w:val="33224742"/>
    <w:rsid w:val="332D156B"/>
    <w:rsid w:val="334960B3"/>
    <w:rsid w:val="337434AF"/>
    <w:rsid w:val="33E374D8"/>
    <w:rsid w:val="34883DDE"/>
    <w:rsid w:val="34FC1FA7"/>
    <w:rsid w:val="35B32A5C"/>
    <w:rsid w:val="35E452B3"/>
    <w:rsid w:val="363828DC"/>
    <w:rsid w:val="365522A4"/>
    <w:rsid w:val="36E662B6"/>
    <w:rsid w:val="370315DF"/>
    <w:rsid w:val="37925387"/>
    <w:rsid w:val="37A23832"/>
    <w:rsid w:val="37AC5297"/>
    <w:rsid w:val="37E159B0"/>
    <w:rsid w:val="37E24D79"/>
    <w:rsid w:val="382D7DC8"/>
    <w:rsid w:val="388903C3"/>
    <w:rsid w:val="38E443D0"/>
    <w:rsid w:val="38F21BF4"/>
    <w:rsid w:val="39566EF6"/>
    <w:rsid w:val="399403D6"/>
    <w:rsid w:val="39C65FFD"/>
    <w:rsid w:val="3AF9103B"/>
    <w:rsid w:val="3B0A0A92"/>
    <w:rsid w:val="3B0C716C"/>
    <w:rsid w:val="3BBB5B26"/>
    <w:rsid w:val="3BE83E7A"/>
    <w:rsid w:val="3C417842"/>
    <w:rsid w:val="3CFF27EC"/>
    <w:rsid w:val="3DA55E19"/>
    <w:rsid w:val="3DBF7787"/>
    <w:rsid w:val="3F632CA0"/>
    <w:rsid w:val="3FA60183"/>
    <w:rsid w:val="3FF06E2C"/>
    <w:rsid w:val="406A6131"/>
    <w:rsid w:val="407B1921"/>
    <w:rsid w:val="40E93A00"/>
    <w:rsid w:val="40FD2D2C"/>
    <w:rsid w:val="41045153"/>
    <w:rsid w:val="417677ED"/>
    <w:rsid w:val="42F06887"/>
    <w:rsid w:val="434C6004"/>
    <w:rsid w:val="43BA5E81"/>
    <w:rsid w:val="43D51D37"/>
    <w:rsid w:val="44212599"/>
    <w:rsid w:val="445A7424"/>
    <w:rsid w:val="44B01612"/>
    <w:rsid w:val="44BE56BD"/>
    <w:rsid w:val="45691CB2"/>
    <w:rsid w:val="46446AFA"/>
    <w:rsid w:val="470C78DB"/>
    <w:rsid w:val="471D7AB9"/>
    <w:rsid w:val="47685697"/>
    <w:rsid w:val="47916926"/>
    <w:rsid w:val="479E1C5C"/>
    <w:rsid w:val="47C76E12"/>
    <w:rsid w:val="47D26667"/>
    <w:rsid w:val="481B4090"/>
    <w:rsid w:val="483B4928"/>
    <w:rsid w:val="48491B43"/>
    <w:rsid w:val="486209BB"/>
    <w:rsid w:val="48A607C5"/>
    <w:rsid w:val="48A62603"/>
    <w:rsid w:val="492644B0"/>
    <w:rsid w:val="4944686C"/>
    <w:rsid w:val="496835A0"/>
    <w:rsid w:val="49880E90"/>
    <w:rsid w:val="49AC501D"/>
    <w:rsid w:val="4A34595C"/>
    <w:rsid w:val="4A455168"/>
    <w:rsid w:val="4AAE7FBF"/>
    <w:rsid w:val="4AB1651C"/>
    <w:rsid w:val="4ACE364E"/>
    <w:rsid w:val="4B142F0D"/>
    <w:rsid w:val="4B5F2B61"/>
    <w:rsid w:val="4B7F3678"/>
    <w:rsid w:val="4B9C07A3"/>
    <w:rsid w:val="4BB7358C"/>
    <w:rsid w:val="4BD74B30"/>
    <w:rsid w:val="4BDC289A"/>
    <w:rsid w:val="4C1034A7"/>
    <w:rsid w:val="4C545A5B"/>
    <w:rsid w:val="4C645F66"/>
    <w:rsid w:val="4CA15CA3"/>
    <w:rsid w:val="4CD55625"/>
    <w:rsid w:val="4D5D5A76"/>
    <w:rsid w:val="4D985994"/>
    <w:rsid w:val="4DAB01FC"/>
    <w:rsid w:val="4DBC683D"/>
    <w:rsid w:val="4E721302"/>
    <w:rsid w:val="4F504276"/>
    <w:rsid w:val="4F78360D"/>
    <w:rsid w:val="4FE172D8"/>
    <w:rsid w:val="5076649F"/>
    <w:rsid w:val="508371E2"/>
    <w:rsid w:val="508821E3"/>
    <w:rsid w:val="51332D66"/>
    <w:rsid w:val="514057BF"/>
    <w:rsid w:val="515614FC"/>
    <w:rsid w:val="521B4695"/>
    <w:rsid w:val="526032A5"/>
    <w:rsid w:val="529520A5"/>
    <w:rsid w:val="52E04838"/>
    <w:rsid w:val="5359372A"/>
    <w:rsid w:val="539F6C69"/>
    <w:rsid w:val="540B7655"/>
    <w:rsid w:val="542514CA"/>
    <w:rsid w:val="5441027C"/>
    <w:rsid w:val="5469340C"/>
    <w:rsid w:val="54A24106"/>
    <w:rsid w:val="54DF5DF4"/>
    <w:rsid w:val="550D4EC0"/>
    <w:rsid w:val="55217E05"/>
    <w:rsid w:val="555276C2"/>
    <w:rsid w:val="55AB20E2"/>
    <w:rsid w:val="55B505D2"/>
    <w:rsid w:val="55C97644"/>
    <w:rsid w:val="562411B0"/>
    <w:rsid w:val="56496354"/>
    <w:rsid w:val="564F6DE5"/>
    <w:rsid w:val="56BE266E"/>
    <w:rsid w:val="576259FA"/>
    <w:rsid w:val="57FF1C0B"/>
    <w:rsid w:val="58123DD1"/>
    <w:rsid w:val="583B6883"/>
    <w:rsid w:val="586D143A"/>
    <w:rsid w:val="58FE449E"/>
    <w:rsid w:val="59014CDC"/>
    <w:rsid w:val="591E2A6A"/>
    <w:rsid w:val="592646BF"/>
    <w:rsid w:val="59362D1F"/>
    <w:rsid w:val="59A44E69"/>
    <w:rsid w:val="59F7473D"/>
    <w:rsid w:val="5A3D453A"/>
    <w:rsid w:val="5A462105"/>
    <w:rsid w:val="5A575C23"/>
    <w:rsid w:val="5A8B1B22"/>
    <w:rsid w:val="5AB05F36"/>
    <w:rsid w:val="5ACD5A4B"/>
    <w:rsid w:val="5AE52199"/>
    <w:rsid w:val="5B066352"/>
    <w:rsid w:val="5B2A29A0"/>
    <w:rsid w:val="5B4D4F33"/>
    <w:rsid w:val="5B9334BF"/>
    <w:rsid w:val="5BD4016D"/>
    <w:rsid w:val="5BEC7ADE"/>
    <w:rsid w:val="5C2302E3"/>
    <w:rsid w:val="5C35606A"/>
    <w:rsid w:val="5C38210B"/>
    <w:rsid w:val="5C870F31"/>
    <w:rsid w:val="5CA16B22"/>
    <w:rsid w:val="5CD9005B"/>
    <w:rsid w:val="5D2D2499"/>
    <w:rsid w:val="5D625755"/>
    <w:rsid w:val="5D6B57D9"/>
    <w:rsid w:val="5D7211F3"/>
    <w:rsid w:val="5DB64784"/>
    <w:rsid w:val="5E272916"/>
    <w:rsid w:val="5E65624E"/>
    <w:rsid w:val="5E83368A"/>
    <w:rsid w:val="5EAF080E"/>
    <w:rsid w:val="5EB171E1"/>
    <w:rsid w:val="5EBD1133"/>
    <w:rsid w:val="5F901B27"/>
    <w:rsid w:val="5FA908BF"/>
    <w:rsid w:val="5FD44EF1"/>
    <w:rsid w:val="60537740"/>
    <w:rsid w:val="60C851A0"/>
    <w:rsid w:val="60E1697C"/>
    <w:rsid w:val="610E0F5B"/>
    <w:rsid w:val="61231049"/>
    <w:rsid w:val="61450BD8"/>
    <w:rsid w:val="616671ED"/>
    <w:rsid w:val="61A54BA4"/>
    <w:rsid w:val="62DF20DF"/>
    <w:rsid w:val="633F2A82"/>
    <w:rsid w:val="634E3B06"/>
    <w:rsid w:val="636625DB"/>
    <w:rsid w:val="63997B88"/>
    <w:rsid w:val="639D51DE"/>
    <w:rsid w:val="640D79E0"/>
    <w:rsid w:val="640F4ADE"/>
    <w:rsid w:val="64703642"/>
    <w:rsid w:val="64724D70"/>
    <w:rsid w:val="65060B61"/>
    <w:rsid w:val="652C68F9"/>
    <w:rsid w:val="655936E0"/>
    <w:rsid w:val="657E7465"/>
    <w:rsid w:val="65961DBE"/>
    <w:rsid w:val="65A62378"/>
    <w:rsid w:val="65F71102"/>
    <w:rsid w:val="661B205D"/>
    <w:rsid w:val="66597720"/>
    <w:rsid w:val="66B20DEB"/>
    <w:rsid w:val="66DC0224"/>
    <w:rsid w:val="66E32E3A"/>
    <w:rsid w:val="67057C46"/>
    <w:rsid w:val="673A6DC5"/>
    <w:rsid w:val="673B13ED"/>
    <w:rsid w:val="67594648"/>
    <w:rsid w:val="67713CA5"/>
    <w:rsid w:val="678549BC"/>
    <w:rsid w:val="678F1325"/>
    <w:rsid w:val="67A23EB4"/>
    <w:rsid w:val="67A510E0"/>
    <w:rsid w:val="67F63A14"/>
    <w:rsid w:val="68784786"/>
    <w:rsid w:val="68CC6964"/>
    <w:rsid w:val="68CF4D6E"/>
    <w:rsid w:val="69276510"/>
    <w:rsid w:val="698B28A3"/>
    <w:rsid w:val="69932E58"/>
    <w:rsid w:val="699A4857"/>
    <w:rsid w:val="69ED1BBD"/>
    <w:rsid w:val="6A2F6454"/>
    <w:rsid w:val="6A912388"/>
    <w:rsid w:val="6AA90ED4"/>
    <w:rsid w:val="6AB87AB1"/>
    <w:rsid w:val="6B314F41"/>
    <w:rsid w:val="6C4F4E01"/>
    <w:rsid w:val="6C5E26AE"/>
    <w:rsid w:val="6C80397B"/>
    <w:rsid w:val="6C861C9F"/>
    <w:rsid w:val="6D2C02A3"/>
    <w:rsid w:val="6D87055E"/>
    <w:rsid w:val="6D873F73"/>
    <w:rsid w:val="6DD74ECC"/>
    <w:rsid w:val="6DF4655C"/>
    <w:rsid w:val="6E1825C1"/>
    <w:rsid w:val="6EA95D07"/>
    <w:rsid w:val="6EBE07CC"/>
    <w:rsid w:val="6F2139F5"/>
    <w:rsid w:val="6FE44266"/>
    <w:rsid w:val="70AC6814"/>
    <w:rsid w:val="716E4056"/>
    <w:rsid w:val="71C06A4A"/>
    <w:rsid w:val="71D756C3"/>
    <w:rsid w:val="71EC5A1C"/>
    <w:rsid w:val="71F26A9E"/>
    <w:rsid w:val="72457F7E"/>
    <w:rsid w:val="72545E3A"/>
    <w:rsid w:val="72913C69"/>
    <w:rsid w:val="72BB59EA"/>
    <w:rsid w:val="72C60C28"/>
    <w:rsid w:val="72D04EFC"/>
    <w:rsid w:val="72DE345E"/>
    <w:rsid w:val="7375251D"/>
    <w:rsid w:val="73FC4C28"/>
    <w:rsid w:val="74431238"/>
    <w:rsid w:val="74BF05CE"/>
    <w:rsid w:val="74F75A4E"/>
    <w:rsid w:val="74F93A8E"/>
    <w:rsid w:val="7557160C"/>
    <w:rsid w:val="75736D44"/>
    <w:rsid w:val="75802693"/>
    <w:rsid w:val="758470C9"/>
    <w:rsid w:val="76204E82"/>
    <w:rsid w:val="76983FB5"/>
    <w:rsid w:val="76A32AE4"/>
    <w:rsid w:val="76FE16EA"/>
    <w:rsid w:val="77106CD6"/>
    <w:rsid w:val="77406F9A"/>
    <w:rsid w:val="775F5A36"/>
    <w:rsid w:val="77714E54"/>
    <w:rsid w:val="77CB39DB"/>
    <w:rsid w:val="77EA718A"/>
    <w:rsid w:val="77F31EB6"/>
    <w:rsid w:val="77F71F8F"/>
    <w:rsid w:val="78283657"/>
    <w:rsid w:val="78416378"/>
    <w:rsid w:val="78524CDA"/>
    <w:rsid w:val="79387679"/>
    <w:rsid w:val="794B7305"/>
    <w:rsid w:val="79B3150B"/>
    <w:rsid w:val="79E2432F"/>
    <w:rsid w:val="7A4F0C96"/>
    <w:rsid w:val="7AE13443"/>
    <w:rsid w:val="7B022563"/>
    <w:rsid w:val="7B22277A"/>
    <w:rsid w:val="7BB30BF7"/>
    <w:rsid w:val="7BB70A07"/>
    <w:rsid w:val="7BDE7CBE"/>
    <w:rsid w:val="7C2D5BFE"/>
    <w:rsid w:val="7C3508EB"/>
    <w:rsid w:val="7C652439"/>
    <w:rsid w:val="7CE15CC4"/>
    <w:rsid w:val="7DAB7082"/>
    <w:rsid w:val="7DAD5BAD"/>
    <w:rsid w:val="7DCA0965"/>
    <w:rsid w:val="7DD85E8D"/>
    <w:rsid w:val="7DE064CA"/>
    <w:rsid w:val="7DE440F4"/>
    <w:rsid w:val="7E223397"/>
    <w:rsid w:val="7F872D55"/>
    <w:rsid w:val="7F8F0B5D"/>
    <w:rsid w:val="7FA2781A"/>
    <w:rsid w:val="7FD50D27"/>
    <w:rsid w:val="7FED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39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E3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728"/>
    <w:rPr>
      <w:rFonts w:cs="Times New Roman"/>
      <w:b/>
      <w:bCs/>
      <w:kern w:val="44"/>
      <w:sz w:val="44"/>
      <w:szCs w:val="44"/>
    </w:rPr>
  </w:style>
  <w:style w:type="paragraph" w:styleId="BlockText">
    <w:name w:val="Block Text"/>
    <w:basedOn w:val="Normal"/>
    <w:uiPriority w:val="99"/>
    <w:rsid w:val="00A07E39"/>
    <w:pPr>
      <w:ind w:left="113" w:right="113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07E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72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A0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57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72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07E39"/>
    <w:rPr>
      <w:rFonts w:cs="Times New Roman"/>
    </w:rPr>
  </w:style>
  <w:style w:type="character" w:customStyle="1" w:styleId="1">
    <w:name w:val="占位符文本1"/>
    <w:basedOn w:val="DefaultParagraphFont"/>
    <w:uiPriority w:val="99"/>
    <w:rsid w:val="00A07E39"/>
    <w:rPr>
      <w:rFonts w:cs="Times New Roman"/>
      <w:color w:val="808080"/>
    </w:rPr>
  </w:style>
  <w:style w:type="character" w:customStyle="1" w:styleId="2">
    <w:name w:val="占位符文本2"/>
    <w:basedOn w:val="DefaultParagraphFont"/>
    <w:uiPriority w:val="99"/>
    <w:rsid w:val="00A07E39"/>
    <w:rPr>
      <w:rFonts w:cs="Times New Roman"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350366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50366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12</Pages>
  <Words>1054</Words>
  <Characters>6011</Characters>
  <Application>Microsoft Office Outlook</Application>
  <DocSecurity>0</DocSecurity>
  <Lines>0</Lines>
  <Paragraphs>0</Paragraphs>
  <ScaleCrop>false</ScaleCrop>
  <Company>GRS.PKU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北京大学博士生指导教师资格</dc:title>
  <dc:subject/>
  <dc:creator>Zhang Hui</dc:creator>
  <cp:keywords/>
  <dc:description/>
  <cp:lastModifiedBy>user</cp:lastModifiedBy>
  <cp:revision>10</cp:revision>
  <cp:lastPrinted>2017-05-09T01:45:00Z</cp:lastPrinted>
  <dcterms:created xsi:type="dcterms:W3CDTF">2017-05-08T11:49:00Z</dcterms:created>
  <dcterms:modified xsi:type="dcterms:W3CDTF">2017-05-10T11:33:00Z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